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F10" w:rsidRDefault="00FF1F10" w:rsidP="00FF1F10">
      <w:pPr>
        <w:pStyle w:val="Default"/>
      </w:pPr>
    </w:p>
    <w:p w:rsidR="00FF1F10" w:rsidRPr="00A539A0" w:rsidRDefault="00FF1F10" w:rsidP="00FF1F10">
      <w:r w:rsidRPr="00A539A0">
        <w:t xml:space="preserve"> </w:t>
      </w:r>
      <w:r w:rsidRPr="00A539A0">
        <w:rPr>
          <w:b/>
          <w:bCs/>
        </w:rPr>
        <w:t xml:space="preserve">Dr. Constantinos Chlomoudis </w:t>
      </w:r>
      <w:r w:rsidRPr="00A539A0">
        <w:t>is Professor at the Department of Maritime Studies of the University of Piraeus teaching port and maritime transport courses. His research activities have been centred towards the issues of Port Administration and Organisation as well as overall issues maritime transport organization of Ports. His book “</w:t>
      </w:r>
      <w:r w:rsidRPr="00A539A0">
        <w:rPr>
          <w:i/>
          <w:iCs/>
        </w:rPr>
        <w:t>European Port Policy: Towards a Long Term Strategy</w:t>
      </w:r>
      <w:r w:rsidRPr="00A539A0">
        <w:t xml:space="preserve">” has been acclaimed as a ground breaking book on European Port Policy and has been translated in various languages. He is an influencing expert in Port Strategy and Management with more than 70 papers having appeared in leading shipping and maritime journals including </w:t>
      </w:r>
      <w:r w:rsidR="00C67506" w:rsidRPr="00A539A0">
        <w:rPr>
          <w:color w:val="000000"/>
          <w:spacing w:val="4"/>
          <w:shd w:val="clear" w:color="auto" w:fill="FFFFFF"/>
        </w:rPr>
        <w:t xml:space="preserve">International Journal of Transport Economics, </w:t>
      </w:r>
      <w:r w:rsidRPr="00A539A0">
        <w:t xml:space="preserve">Maritime Policy &amp; Management, </w:t>
      </w:r>
      <w:r w:rsidR="00A539A0" w:rsidRPr="00A539A0">
        <w:rPr>
          <w:color w:val="000000"/>
          <w:spacing w:val="4"/>
          <w:shd w:val="clear" w:color="auto" w:fill="FFFFFF"/>
        </w:rPr>
        <w:t xml:space="preserve">Maritime Economics and Logistics, European Transport Research Review, </w:t>
      </w:r>
      <w:r w:rsidRPr="00A539A0">
        <w:t xml:space="preserve">European Transport \ Trasporti Europei, European Journal of Transport and Infrastructure Research, World Transport Policy and Practice, </w:t>
      </w:r>
      <w:r w:rsidR="00A539A0" w:rsidRPr="00A539A0">
        <w:rPr>
          <w:color w:val="000000"/>
          <w:spacing w:val="4"/>
          <w:shd w:val="clear" w:color="auto" w:fill="FFFFFF"/>
        </w:rPr>
        <w:t xml:space="preserve">European Research Studies Journal, </w:t>
      </w:r>
      <w:r w:rsidRPr="00A539A0">
        <w:t>IAME, etc. Dr. Chlomoudis’ professional activities include consulting for leading organizations and companies as well as C-level managerial positions.</w:t>
      </w:r>
    </w:p>
    <w:p w:rsidR="00FF1F10" w:rsidRPr="00A539A0" w:rsidRDefault="00FF1F10"/>
    <w:p w:rsidR="00FF1F10" w:rsidRDefault="00FF1F10"/>
    <w:tbl>
      <w:tblPr>
        <w:tblW w:w="9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1"/>
        <w:gridCol w:w="6752"/>
      </w:tblGrid>
      <w:tr w:rsidR="00A22A35" w:rsidRPr="001E6F78" w:rsidTr="00356400">
        <w:trPr>
          <w:jc w:val="center"/>
        </w:trPr>
        <w:tc>
          <w:tcPr>
            <w:tcW w:w="9253" w:type="dxa"/>
            <w:gridSpan w:val="2"/>
            <w:tcBorders>
              <w:bottom w:val="single" w:sz="4" w:space="0" w:color="auto"/>
            </w:tcBorders>
            <w:shd w:val="clear" w:color="auto" w:fill="B8CCE4" w:themeFill="accent1" w:themeFillTint="66"/>
          </w:tcPr>
          <w:p w:rsidR="00A22A35" w:rsidRPr="00B150FA" w:rsidRDefault="00A22A35" w:rsidP="00786C27">
            <w:pPr>
              <w:spacing w:before="60" w:after="60"/>
              <w:jc w:val="center"/>
              <w:rPr>
                <w:b/>
                <w:lang w:val="en-US" w:eastAsia="el-GR"/>
              </w:rPr>
            </w:pPr>
            <w:r w:rsidRPr="00B150FA">
              <w:rPr>
                <w:b/>
                <w:sz w:val="22"/>
                <w:szCs w:val="22"/>
                <w:lang w:val="en-US" w:eastAsia="el-GR"/>
              </w:rPr>
              <w:t xml:space="preserve">Short CV of the </w:t>
            </w:r>
            <w:r w:rsidR="00786C27" w:rsidRPr="00B150FA">
              <w:rPr>
                <w:b/>
                <w:sz w:val="22"/>
                <w:szCs w:val="22"/>
                <w:lang w:val="en-US" w:eastAsia="el-GR"/>
              </w:rPr>
              <w:t>Principal Investigator</w:t>
            </w:r>
          </w:p>
        </w:tc>
      </w:tr>
      <w:tr w:rsidR="00A22A35" w:rsidRPr="00A22A35" w:rsidTr="00356400">
        <w:trPr>
          <w:jc w:val="center"/>
        </w:trPr>
        <w:tc>
          <w:tcPr>
            <w:tcW w:w="9253" w:type="dxa"/>
            <w:gridSpan w:val="2"/>
            <w:shd w:val="clear" w:color="auto" w:fill="B8CCE4" w:themeFill="accent1" w:themeFillTint="66"/>
          </w:tcPr>
          <w:p w:rsidR="00A22A35" w:rsidRPr="00B150FA" w:rsidRDefault="00463C74" w:rsidP="00A22A35">
            <w:pPr>
              <w:spacing w:before="60" w:after="60"/>
              <w:jc w:val="center"/>
              <w:rPr>
                <w:b/>
                <w:lang w:val="en-US" w:eastAsia="el-GR"/>
              </w:rPr>
            </w:pPr>
            <w:r>
              <w:rPr>
                <w:b/>
                <w:sz w:val="22"/>
                <w:szCs w:val="22"/>
                <w:lang w:val="en-US" w:eastAsia="el-GR"/>
              </w:rPr>
              <w:t>C</w:t>
            </w:r>
            <w:r w:rsidR="00786C27" w:rsidRPr="00B150FA">
              <w:rPr>
                <w:b/>
                <w:sz w:val="22"/>
                <w:szCs w:val="22"/>
                <w:lang w:val="en-US" w:eastAsia="el-GR"/>
              </w:rPr>
              <w:t>onstantinos Chlomoudis</w:t>
            </w:r>
          </w:p>
        </w:tc>
      </w:tr>
      <w:tr w:rsidR="00865C14" w:rsidRPr="001E6F78" w:rsidTr="009F7B24">
        <w:trPr>
          <w:jc w:val="center"/>
        </w:trPr>
        <w:tc>
          <w:tcPr>
            <w:tcW w:w="9253" w:type="dxa"/>
            <w:gridSpan w:val="2"/>
            <w:shd w:val="clear" w:color="auto" w:fill="1F497D"/>
          </w:tcPr>
          <w:p w:rsidR="00865C14" w:rsidRPr="00B150FA" w:rsidRDefault="00335F76" w:rsidP="00167030">
            <w:pPr>
              <w:rPr>
                <w:b/>
                <w:color w:val="FFFFFF"/>
                <w:lang w:val="en-US" w:eastAsia="el-GR"/>
              </w:rPr>
            </w:pPr>
            <w:r w:rsidRPr="00B150FA">
              <w:rPr>
                <w:b/>
                <w:color w:val="FFFFFF"/>
                <w:sz w:val="22"/>
                <w:szCs w:val="22"/>
                <w:lang w:val="en-US" w:eastAsia="el-GR"/>
              </w:rPr>
              <w:t xml:space="preserve">Personal </w:t>
            </w:r>
            <w:r w:rsidR="00215941" w:rsidRPr="00B150FA">
              <w:rPr>
                <w:b/>
                <w:color w:val="FFFFFF"/>
                <w:sz w:val="22"/>
                <w:szCs w:val="22"/>
                <w:lang w:val="en-US" w:eastAsia="el-GR"/>
              </w:rPr>
              <w:t>Information</w:t>
            </w:r>
          </w:p>
        </w:tc>
      </w:tr>
      <w:tr w:rsidR="00865C14" w:rsidTr="00356400">
        <w:trPr>
          <w:jc w:val="center"/>
        </w:trPr>
        <w:tc>
          <w:tcPr>
            <w:tcW w:w="2501" w:type="dxa"/>
            <w:shd w:val="clear" w:color="auto" w:fill="B8CCE4" w:themeFill="accent1" w:themeFillTint="66"/>
          </w:tcPr>
          <w:p w:rsidR="00865C14" w:rsidRPr="00B150FA" w:rsidRDefault="006F505E" w:rsidP="00167030">
            <w:pPr>
              <w:rPr>
                <w:lang w:val="en-US" w:eastAsia="el-GR"/>
              </w:rPr>
            </w:pPr>
            <w:r w:rsidRPr="00B150FA">
              <w:rPr>
                <w:sz w:val="22"/>
                <w:szCs w:val="22"/>
                <w:lang w:val="en-US" w:eastAsia="el-GR"/>
              </w:rPr>
              <w:t>Date of b</w:t>
            </w:r>
            <w:r w:rsidR="00335F76" w:rsidRPr="00B150FA">
              <w:rPr>
                <w:sz w:val="22"/>
                <w:szCs w:val="22"/>
                <w:lang w:val="en-US" w:eastAsia="el-GR"/>
              </w:rPr>
              <w:t>irth</w:t>
            </w:r>
          </w:p>
        </w:tc>
        <w:tc>
          <w:tcPr>
            <w:tcW w:w="6752" w:type="dxa"/>
          </w:tcPr>
          <w:p w:rsidR="00865C14" w:rsidRPr="00B150FA" w:rsidRDefault="00786C27" w:rsidP="00167030">
            <w:pPr>
              <w:rPr>
                <w:lang w:val="en-US" w:eastAsia="el-GR"/>
              </w:rPr>
            </w:pPr>
            <w:r w:rsidRPr="00B150FA">
              <w:rPr>
                <w:sz w:val="22"/>
                <w:szCs w:val="22"/>
                <w:lang w:val="en-US" w:eastAsia="el-GR"/>
              </w:rPr>
              <w:t>19</w:t>
            </w:r>
            <w:r w:rsidR="005536F9" w:rsidRPr="00B150FA">
              <w:rPr>
                <w:sz w:val="22"/>
                <w:szCs w:val="22"/>
                <w:vertAlign w:val="superscript"/>
                <w:lang w:val="en-US" w:eastAsia="el-GR"/>
              </w:rPr>
              <w:t>th</w:t>
            </w:r>
            <w:r w:rsidR="005536F9" w:rsidRPr="00B150FA">
              <w:rPr>
                <w:sz w:val="22"/>
                <w:szCs w:val="22"/>
                <w:lang w:val="en-US" w:eastAsia="el-GR"/>
              </w:rPr>
              <w:t xml:space="preserve"> </w:t>
            </w:r>
            <w:r w:rsidRPr="00B150FA">
              <w:rPr>
                <w:sz w:val="22"/>
                <w:szCs w:val="22"/>
                <w:lang w:val="en-US" w:eastAsia="el-GR"/>
              </w:rPr>
              <w:t>of May, 1957</w:t>
            </w:r>
          </w:p>
        </w:tc>
      </w:tr>
      <w:tr w:rsidR="00865C14" w:rsidTr="00356400">
        <w:trPr>
          <w:jc w:val="center"/>
        </w:trPr>
        <w:tc>
          <w:tcPr>
            <w:tcW w:w="2501" w:type="dxa"/>
            <w:shd w:val="clear" w:color="auto" w:fill="B8CCE4" w:themeFill="accent1" w:themeFillTint="66"/>
          </w:tcPr>
          <w:p w:rsidR="00865C14" w:rsidRPr="00B150FA" w:rsidRDefault="00335F76" w:rsidP="00167030">
            <w:pPr>
              <w:rPr>
                <w:lang w:val="en-US" w:eastAsia="el-GR"/>
              </w:rPr>
            </w:pPr>
            <w:r w:rsidRPr="00B150FA">
              <w:rPr>
                <w:sz w:val="22"/>
                <w:szCs w:val="22"/>
                <w:lang w:val="en-US" w:eastAsia="el-GR"/>
              </w:rPr>
              <w:t>Address</w:t>
            </w:r>
          </w:p>
        </w:tc>
        <w:tc>
          <w:tcPr>
            <w:tcW w:w="6752" w:type="dxa"/>
          </w:tcPr>
          <w:p w:rsidR="00865C14" w:rsidRPr="00B150FA" w:rsidRDefault="00786C27" w:rsidP="00167030">
            <w:pPr>
              <w:rPr>
                <w:lang w:val="en-US" w:eastAsia="el-GR"/>
              </w:rPr>
            </w:pPr>
            <w:r w:rsidRPr="00B150FA">
              <w:rPr>
                <w:color w:val="000000"/>
                <w:sz w:val="22"/>
                <w:szCs w:val="22"/>
              </w:rPr>
              <w:t>4, Eptanisou str., 16341, Ilioupoli</w:t>
            </w:r>
          </w:p>
        </w:tc>
      </w:tr>
      <w:tr w:rsidR="00ED7EA3" w:rsidTr="00356400">
        <w:trPr>
          <w:jc w:val="center"/>
        </w:trPr>
        <w:tc>
          <w:tcPr>
            <w:tcW w:w="2501" w:type="dxa"/>
            <w:shd w:val="clear" w:color="auto" w:fill="B8CCE4" w:themeFill="accent1" w:themeFillTint="66"/>
          </w:tcPr>
          <w:p w:rsidR="00ED7EA3" w:rsidRPr="00B150FA" w:rsidRDefault="00ED7EA3" w:rsidP="00167030">
            <w:pPr>
              <w:rPr>
                <w:lang w:val="en-US" w:eastAsia="el-GR"/>
              </w:rPr>
            </w:pPr>
            <w:r w:rsidRPr="00B150FA">
              <w:rPr>
                <w:sz w:val="22"/>
                <w:szCs w:val="22"/>
                <w:lang w:val="en-US" w:eastAsia="el-GR"/>
              </w:rPr>
              <w:t>Phone</w:t>
            </w:r>
          </w:p>
        </w:tc>
        <w:tc>
          <w:tcPr>
            <w:tcW w:w="6752" w:type="dxa"/>
          </w:tcPr>
          <w:p w:rsidR="00ED7EA3" w:rsidRPr="00B150FA" w:rsidRDefault="00786C27" w:rsidP="00167030">
            <w:pPr>
              <w:rPr>
                <w:lang w:val="en-US" w:eastAsia="el-GR"/>
              </w:rPr>
            </w:pPr>
            <w:r w:rsidRPr="00B150FA">
              <w:rPr>
                <w:sz w:val="22"/>
                <w:szCs w:val="22"/>
                <w:lang w:val="en-US" w:eastAsia="el-GR"/>
              </w:rPr>
              <w:t>2104142548</w:t>
            </w:r>
          </w:p>
        </w:tc>
      </w:tr>
      <w:tr w:rsidR="00ED7EA3" w:rsidTr="00356400">
        <w:trPr>
          <w:jc w:val="center"/>
        </w:trPr>
        <w:tc>
          <w:tcPr>
            <w:tcW w:w="2501" w:type="dxa"/>
            <w:shd w:val="clear" w:color="auto" w:fill="B8CCE4" w:themeFill="accent1" w:themeFillTint="66"/>
          </w:tcPr>
          <w:p w:rsidR="00ED7EA3" w:rsidRPr="00B150FA" w:rsidRDefault="00ED7EA3" w:rsidP="00167030">
            <w:pPr>
              <w:rPr>
                <w:lang w:val="en-US" w:eastAsia="el-GR"/>
              </w:rPr>
            </w:pPr>
            <w:r w:rsidRPr="00B150FA">
              <w:rPr>
                <w:sz w:val="22"/>
                <w:szCs w:val="22"/>
                <w:lang w:val="en-US" w:eastAsia="el-GR"/>
              </w:rPr>
              <w:t>Email Address</w:t>
            </w:r>
          </w:p>
        </w:tc>
        <w:tc>
          <w:tcPr>
            <w:tcW w:w="6752" w:type="dxa"/>
          </w:tcPr>
          <w:p w:rsidR="00ED7EA3" w:rsidRPr="00B150FA" w:rsidRDefault="000E3C6B" w:rsidP="00167030">
            <w:pPr>
              <w:tabs>
                <w:tab w:val="left" w:pos="180"/>
                <w:tab w:val="left" w:pos="2160"/>
                <w:tab w:val="left" w:pos="2448"/>
                <w:tab w:val="left" w:pos="3024"/>
                <w:tab w:val="left" w:pos="3312"/>
                <w:tab w:val="left" w:pos="3600"/>
              </w:tabs>
              <w:ind w:right="-334"/>
              <w:jc w:val="both"/>
              <w:rPr>
                <w:color w:val="000000"/>
              </w:rPr>
            </w:pPr>
            <w:hyperlink r:id="rId8" w:history="1">
              <w:r w:rsidR="0092715A" w:rsidRPr="00B150FA">
                <w:rPr>
                  <w:rStyle w:val="Hyperlink"/>
                  <w:sz w:val="22"/>
                  <w:szCs w:val="22"/>
                  <w:lang w:val="en-US"/>
                </w:rPr>
                <w:t>chlom</w:t>
              </w:r>
              <w:r w:rsidR="0092715A" w:rsidRPr="00B150FA">
                <w:rPr>
                  <w:rStyle w:val="Hyperlink"/>
                  <w:sz w:val="22"/>
                  <w:szCs w:val="22"/>
                </w:rPr>
                <w:t>@</w:t>
              </w:r>
              <w:r w:rsidR="0092715A" w:rsidRPr="00B150FA">
                <w:rPr>
                  <w:rStyle w:val="Hyperlink"/>
                  <w:sz w:val="22"/>
                  <w:szCs w:val="22"/>
                  <w:lang w:val="en-US"/>
                </w:rPr>
                <w:t>unipi</w:t>
              </w:r>
              <w:r w:rsidR="0092715A" w:rsidRPr="00B150FA">
                <w:rPr>
                  <w:rStyle w:val="Hyperlink"/>
                  <w:sz w:val="22"/>
                  <w:szCs w:val="22"/>
                </w:rPr>
                <w:t>.</w:t>
              </w:r>
              <w:r w:rsidR="0092715A" w:rsidRPr="00B150FA">
                <w:rPr>
                  <w:rStyle w:val="Hyperlink"/>
                  <w:sz w:val="22"/>
                  <w:szCs w:val="22"/>
                  <w:lang w:val="en-US"/>
                </w:rPr>
                <w:t>gr</w:t>
              </w:r>
            </w:hyperlink>
          </w:p>
        </w:tc>
      </w:tr>
      <w:tr w:rsidR="00865C14" w:rsidTr="009F7B24">
        <w:trPr>
          <w:jc w:val="center"/>
        </w:trPr>
        <w:tc>
          <w:tcPr>
            <w:tcW w:w="9253" w:type="dxa"/>
            <w:gridSpan w:val="2"/>
            <w:shd w:val="clear" w:color="auto" w:fill="1F497D"/>
          </w:tcPr>
          <w:p w:rsidR="00865C14" w:rsidRPr="00B150FA" w:rsidRDefault="00230043" w:rsidP="00167030">
            <w:pPr>
              <w:rPr>
                <w:color w:val="FFFFFF"/>
                <w:lang w:val="en-US" w:eastAsia="el-GR"/>
              </w:rPr>
            </w:pPr>
            <w:r w:rsidRPr="00B150FA">
              <w:rPr>
                <w:b/>
                <w:color w:val="FFFFFF"/>
                <w:sz w:val="22"/>
                <w:szCs w:val="22"/>
                <w:lang w:val="en-US" w:eastAsia="el-GR"/>
              </w:rPr>
              <w:t>Education</w:t>
            </w:r>
          </w:p>
        </w:tc>
      </w:tr>
      <w:tr w:rsidR="00865C14" w:rsidRPr="009F7B24" w:rsidTr="006F505E">
        <w:trPr>
          <w:trHeight w:val="830"/>
          <w:jc w:val="center"/>
        </w:trPr>
        <w:tc>
          <w:tcPr>
            <w:tcW w:w="2501" w:type="dxa"/>
            <w:tcBorders>
              <w:top w:val="single" w:sz="12" w:space="0" w:color="auto"/>
            </w:tcBorders>
          </w:tcPr>
          <w:p w:rsidR="00865C14" w:rsidRPr="00B150FA" w:rsidRDefault="006919AB" w:rsidP="00167030">
            <w:pPr>
              <w:rPr>
                <w:lang w:val="en-US" w:eastAsia="el-GR"/>
              </w:rPr>
            </w:pPr>
            <w:r w:rsidRPr="00B150FA">
              <w:rPr>
                <w:sz w:val="22"/>
                <w:szCs w:val="22"/>
                <w:lang w:val="en-US" w:eastAsia="el-GR"/>
              </w:rPr>
              <w:t>1991</w:t>
            </w:r>
          </w:p>
        </w:tc>
        <w:tc>
          <w:tcPr>
            <w:tcW w:w="6752" w:type="dxa"/>
            <w:tcBorders>
              <w:top w:val="single" w:sz="12" w:space="0" w:color="auto"/>
            </w:tcBorders>
          </w:tcPr>
          <w:p w:rsidR="00865C14" w:rsidRPr="00B150FA" w:rsidRDefault="006919AB" w:rsidP="00167030">
            <w:pPr>
              <w:widowControl w:val="0"/>
              <w:autoSpaceDE w:val="0"/>
              <w:autoSpaceDN w:val="0"/>
              <w:adjustRightInd w:val="0"/>
              <w:rPr>
                <w:lang w:val="en-US"/>
              </w:rPr>
            </w:pPr>
            <w:r w:rsidRPr="00B150FA">
              <w:rPr>
                <w:sz w:val="22"/>
                <w:szCs w:val="22"/>
                <w:lang w:val="en-US"/>
              </w:rPr>
              <w:t>Ph.D at Department of Economics, University of Macedonia (Greece). Topic:  Greek Merchant Shipping 1910-1939: Coexistence of different modes of production</w:t>
            </w:r>
          </w:p>
        </w:tc>
      </w:tr>
      <w:tr w:rsidR="00865C14" w:rsidTr="002B555F">
        <w:trPr>
          <w:trHeight w:val="381"/>
          <w:jc w:val="center"/>
        </w:trPr>
        <w:tc>
          <w:tcPr>
            <w:tcW w:w="2501" w:type="dxa"/>
            <w:tcBorders>
              <w:top w:val="single" w:sz="12" w:space="0" w:color="auto"/>
            </w:tcBorders>
          </w:tcPr>
          <w:p w:rsidR="00865C14" w:rsidRPr="00B150FA" w:rsidRDefault="006919AB" w:rsidP="00167030">
            <w:pPr>
              <w:rPr>
                <w:lang w:val="en-US" w:eastAsia="el-GR"/>
              </w:rPr>
            </w:pPr>
            <w:r w:rsidRPr="00B150FA">
              <w:rPr>
                <w:sz w:val="22"/>
                <w:szCs w:val="22"/>
                <w:lang w:val="en-US" w:eastAsia="el-GR"/>
              </w:rPr>
              <w:t>1984</w:t>
            </w:r>
          </w:p>
        </w:tc>
        <w:tc>
          <w:tcPr>
            <w:tcW w:w="6752" w:type="dxa"/>
            <w:tcBorders>
              <w:top w:val="single" w:sz="12" w:space="0" w:color="auto"/>
            </w:tcBorders>
          </w:tcPr>
          <w:p w:rsidR="00865C14" w:rsidRPr="00B150FA" w:rsidRDefault="006919AB" w:rsidP="00167030">
            <w:pPr>
              <w:widowControl w:val="0"/>
              <w:autoSpaceDE w:val="0"/>
              <w:autoSpaceDN w:val="0"/>
              <w:adjustRightInd w:val="0"/>
              <w:spacing w:line="239" w:lineRule="auto"/>
              <w:rPr>
                <w:lang w:val="en-US"/>
              </w:rPr>
            </w:pPr>
            <w:r w:rsidRPr="00B150FA">
              <w:rPr>
                <w:sz w:val="22"/>
                <w:szCs w:val="22"/>
                <w:lang w:val="en-US"/>
              </w:rPr>
              <w:t xml:space="preserve">Bachelor in </w:t>
            </w:r>
            <w:r w:rsidRPr="00B150FA">
              <w:rPr>
                <w:sz w:val="22"/>
                <w:szCs w:val="22"/>
                <w:lang w:val="el-GR"/>
              </w:rPr>
              <w:t>Β</w:t>
            </w:r>
            <w:r w:rsidRPr="00B150FA">
              <w:rPr>
                <w:sz w:val="22"/>
                <w:szCs w:val="22"/>
                <w:lang w:val="en-US"/>
              </w:rPr>
              <w:t>usiness Αdministration, Highest Industrial School of Thessaloniki</w:t>
            </w:r>
          </w:p>
        </w:tc>
      </w:tr>
      <w:tr w:rsidR="00865C14" w:rsidRPr="00923E89" w:rsidTr="009F7B24">
        <w:trPr>
          <w:jc w:val="center"/>
        </w:trPr>
        <w:tc>
          <w:tcPr>
            <w:tcW w:w="9253" w:type="dxa"/>
            <w:gridSpan w:val="2"/>
            <w:shd w:val="clear" w:color="auto" w:fill="1F497D"/>
          </w:tcPr>
          <w:p w:rsidR="00865C14" w:rsidRPr="00B150FA" w:rsidRDefault="002B555F" w:rsidP="00167030">
            <w:pPr>
              <w:rPr>
                <w:b/>
                <w:color w:val="FFFFFF"/>
                <w:lang w:val="en-US" w:eastAsia="el-GR"/>
              </w:rPr>
            </w:pPr>
            <w:r w:rsidRPr="00B150FA">
              <w:rPr>
                <w:b/>
                <w:color w:val="FFFFFF"/>
                <w:sz w:val="22"/>
                <w:szCs w:val="22"/>
                <w:lang w:val="en-US" w:eastAsia="el-GR"/>
              </w:rPr>
              <w:t>Scholarships</w:t>
            </w:r>
          </w:p>
        </w:tc>
      </w:tr>
      <w:tr w:rsidR="00865C14" w:rsidRPr="0092715A" w:rsidTr="009F7B24">
        <w:trPr>
          <w:jc w:val="center"/>
        </w:trPr>
        <w:tc>
          <w:tcPr>
            <w:tcW w:w="9253" w:type="dxa"/>
            <w:gridSpan w:val="2"/>
          </w:tcPr>
          <w:p w:rsidR="006919AB" w:rsidRPr="00B150FA" w:rsidRDefault="0092715A" w:rsidP="00BD352E">
            <w:pPr>
              <w:numPr>
                <w:ilvl w:val="0"/>
                <w:numId w:val="16"/>
              </w:numPr>
              <w:tabs>
                <w:tab w:val="clear" w:pos="720"/>
                <w:tab w:val="num" w:pos="409"/>
                <w:tab w:val="left" w:pos="1152"/>
                <w:tab w:val="left" w:pos="3456"/>
                <w:tab w:val="left" w:pos="3600"/>
                <w:tab w:val="left" w:pos="3744"/>
                <w:tab w:val="left" w:pos="4608"/>
                <w:tab w:val="left" w:pos="11520"/>
              </w:tabs>
              <w:ind w:left="409" w:right="-18" w:hanging="409"/>
              <w:rPr>
                <w:color w:val="000000"/>
                <w:lang w:val="en-US"/>
              </w:rPr>
            </w:pPr>
            <w:r w:rsidRPr="00B150FA">
              <w:rPr>
                <w:b/>
                <w:color w:val="000000"/>
                <w:sz w:val="22"/>
                <w:szCs w:val="22"/>
                <w:lang w:val="en-US"/>
              </w:rPr>
              <w:t>1985-1987</w:t>
            </w:r>
            <w:r w:rsidRPr="00B150FA">
              <w:rPr>
                <w:color w:val="000000"/>
                <w:sz w:val="22"/>
                <w:szCs w:val="22"/>
                <w:lang w:val="en-US"/>
              </w:rPr>
              <w:t xml:space="preserve"> Scholarship for postgraduate studies, Panchiako Ioannis D. Pateras Scholarships Foundation</w:t>
            </w:r>
            <w:r w:rsidR="006919AB" w:rsidRPr="00B150FA">
              <w:rPr>
                <w:color w:val="000000"/>
                <w:sz w:val="22"/>
                <w:szCs w:val="22"/>
              </w:rPr>
              <w:t>.</w:t>
            </w:r>
          </w:p>
          <w:p w:rsidR="002B555F" w:rsidRPr="00B150FA" w:rsidRDefault="0092715A" w:rsidP="00BD352E">
            <w:pPr>
              <w:numPr>
                <w:ilvl w:val="0"/>
                <w:numId w:val="16"/>
              </w:numPr>
              <w:tabs>
                <w:tab w:val="clear" w:pos="720"/>
                <w:tab w:val="num" w:pos="409"/>
                <w:tab w:val="left" w:pos="1152"/>
                <w:tab w:val="left" w:pos="3456"/>
                <w:tab w:val="left" w:pos="3600"/>
                <w:tab w:val="left" w:pos="3744"/>
                <w:tab w:val="left" w:pos="4608"/>
                <w:tab w:val="left" w:pos="11520"/>
              </w:tabs>
              <w:ind w:left="409" w:right="-18" w:hanging="409"/>
              <w:rPr>
                <w:rFonts w:ascii="Verdana" w:hAnsi="Verdana" w:cs="Verdana"/>
                <w:lang w:val="en-US"/>
              </w:rPr>
            </w:pPr>
            <w:r w:rsidRPr="00B150FA">
              <w:rPr>
                <w:b/>
                <w:color w:val="000000"/>
                <w:sz w:val="22"/>
                <w:szCs w:val="22"/>
                <w:lang w:val="en-US"/>
              </w:rPr>
              <w:t>198</w:t>
            </w:r>
            <w:r w:rsidR="001E1106" w:rsidRPr="00B150FA">
              <w:rPr>
                <w:b/>
                <w:color w:val="000000"/>
                <w:sz w:val="22"/>
                <w:szCs w:val="22"/>
                <w:lang w:val="en-US"/>
              </w:rPr>
              <w:t>5</w:t>
            </w:r>
            <w:r w:rsidRPr="00B150FA">
              <w:rPr>
                <w:b/>
                <w:color w:val="000000"/>
                <w:sz w:val="22"/>
                <w:szCs w:val="22"/>
                <w:lang w:val="en-US"/>
              </w:rPr>
              <w:t>-1990</w:t>
            </w:r>
            <w:r w:rsidRPr="00B150FA">
              <w:rPr>
                <w:color w:val="000000"/>
                <w:sz w:val="22"/>
                <w:szCs w:val="22"/>
                <w:lang w:val="en-US"/>
              </w:rPr>
              <w:t xml:space="preserve"> Annual Scholarships, </w:t>
            </w:r>
            <w:r w:rsidRPr="00B150FA">
              <w:rPr>
                <w:sz w:val="22"/>
                <w:szCs w:val="22"/>
                <w:lang w:val="en-US"/>
              </w:rPr>
              <w:t>Highest Industrial School of Thessaloniki</w:t>
            </w:r>
          </w:p>
        </w:tc>
      </w:tr>
      <w:tr w:rsidR="00865C14" w:rsidRPr="006B6856" w:rsidTr="009F7B24">
        <w:trPr>
          <w:jc w:val="center"/>
        </w:trPr>
        <w:tc>
          <w:tcPr>
            <w:tcW w:w="9253" w:type="dxa"/>
            <w:gridSpan w:val="2"/>
            <w:shd w:val="clear" w:color="auto" w:fill="1F497D"/>
          </w:tcPr>
          <w:p w:rsidR="00865C14" w:rsidRPr="00B150FA" w:rsidRDefault="007C79C4" w:rsidP="00167030">
            <w:pPr>
              <w:rPr>
                <w:b/>
                <w:color w:val="FFFFFF"/>
                <w:lang w:val="en-US" w:eastAsia="el-GR"/>
              </w:rPr>
            </w:pPr>
            <w:r w:rsidRPr="00B150FA">
              <w:rPr>
                <w:b/>
                <w:color w:val="FFFFFF"/>
                <w:sz w:val="22"/>
                <w:szCs w:val="22"/>
                <w:lang w:val="en-US" w:eastAsia="el-GR"/>
              </w:rPr>
              <w:t>Professional experience</w:t>
            </w:r>
          </w:p>
        </w:tc>
      </w:tr>
      <w:tr w:rsidR="00865C14" w:rsidRPr="001E1106" w:rsidTr="005A31D6">
        <w:trPr>
          <w:jc w:val="center"/>
        </w:trPr>
        <w:tc>
          <w:tcPr>
            <w:tcW w:w="9253" w:type="dxa"/>
            <w:gridSpan w:val="2"/>
            <w:tcBorders>
              <w:bottom w:val="single" w:sz="4" w:space="0" w:color="auto"/>
            </w:tcBorders>
          </w:tcPr>
          <w:p w:rsidR="00881C9E" w:rsidRPr="00B150FA" w:rsidRDefault="00F138DD" w:rsidP="00BD352E">
            <w:pPr>
              <w:numPr>
                <w:ilvl w:val="0"/>
                <w:numId w:val="17"/>
              </w:numPr>
              <w:tabs>
                <w:tab w:val="clear" w:pos="1080"/>
              </w:tabs>
              <w:ind w:left="409" w:right="-18" w:hanging="426"/>
              <w:jc w:val="both"/>
              <w:rPr>
                <w:color w:val="000000"/>
                <w:lang w:val="en-US"/>
              </w:rPr>
            </w:pPr>
            <w:r w:rsidRPr="00B150FA">
              <w:rPr>
                <w:b/>
                <w:color w:val="000000"/>
                <w:sz w:val="22"/>
                <w:szCs w:val="22"/>
              </w:rPr>
              <w:t>1992-</w:t>
            </w:r>
            <w:r w:rsidRPr="00B150FA">
              <w:rPr>
                <w:b/>
                <w:color w:val="000000"/>
                <w:sz w:val="22"/>
                <w:szCs w:val="22"/>
                <w:lang w:val="en-US"/>
              </w:rPr>
              <w:t>present</w:t>
            </w:r>
            <w:r w:rsidRPr="00B150FA">
              <w:rPr>
                <w:color w:val="000000"/>
                <w:sz w:val="22"/>
                <w:szCs w:val="22"/>
              </w:rPr>
              <w:t xml:space="preserve"> </w:t>
            </w:r>
            <w:r w:rsidR="00177CE7" w:rsidRPr="00B150FA">
              <w:rPr>
                <w:color w:val="000000"/>
                <w:sz w:val="22"/>
                <w:szCs w:val="22"/>
                <w:u w:val="single"/>
                <w:lang w:val="en-US"/>
              </w:rPr>
              <w:t>University</w:t>
            </w:r>
            <w:r w:rsidR="00177CE7" w:rsidRPr="00B150FA">
              <w:rPr>
                <w:color w:val="000000"/>
                <w:sz w:val="22"/>
                <w:szCs w:val="22"/>
                <w:u w:val="single"/>
              </w:rPr>
              <w:t xml:space="preserve"> </w:t>
            </w:r>
            <w:r w:rsidR="00177CE7" w:rsidRPr="00B150FA">
              <w:rPr>
                <w:color w:val="000000"/>
                <w:sz w:val="22"/>
                <w:szCs w:val="22"/>
                <w:u w:val="single"/>
                <w:lang w:val="en-US"/>
              </w:rPr>
              <w:t>of</w:t>
            </w:r>
            <w:r w:rsidR="00177CE7" w:rsidRPr="00B150FA">
              <w:rPr>
                <w:color w:val="000000"/>
                <w:sz w:val="22"/>
                <w:szCs w:val="22"/>
                <w:u w:val="single"/>
              </w:rPr>
              <w:t xml:space="preserve"> </w:t>
            </w:r>
            <w:r w:rsidR="00177CE7" w:rsidRPr="00B150FA">
              <w:rPr>
                <w:color w:val="000000"/>
                <w:sz w:val="22"/>
                <w:szCs w:val="22"/>
                <w:u w:val="single"/>
                <w:lang w:val="en-US"/>
              </w:rPr>
              <w:t>Piraeus</w:t>
            </w:r>
            <w:r w:rsidR="005055C7" w:rsidRPr="00B150FA">
              <w:rPr>
                <w:color w:val="000000"/>
                <w:sz w:val="22"/>
                <w:szCs w:val="22"/>
                <w:u w:val="single"/>
              </w:rPr>
              <w:t>-</w:t>
            </w:r>
            <w:r w:rsidR="005055C7" w:rsidRPr="00B150FA">
              <w:rPr>
                <w:color w:val="000000"/>
                <w:sz w:val="22"/>
                <w:szCs w:val="22"/>
                <w:u w:val="single"/>
                <w:lang w:val="en-US"/>
              </w:rPr>
              <w:t xml:space="preserve"> Department</w:t>
            </w:r>
            <w:r w:rsidR="005055C7" w:rsidRPr="00B150FA">
              <w:rPr>
                <w:color w:val="000000"/>
                <w:sz w:val="22"/>
                <w:szCs w:val="22"/>
                <w:u w:val="single"/>
              </w:rPr>
              <w:t xml:space="preserve"> </w:t>
            </w:r>
            <w:r w:rsidR="005055C7" w:rsidRPr="00B150FA">
              <w:rPr>
                <w:color w:val="000000"/>
                <w:sz w:val="22"/>
                <w:szCs w:val="22"/>
                <w:u w:val="single"/>
                <w:lang w:val="en-US"/>
              </w:rPr>
              <w:t>of</w:t>
            </w:r>
            <w:r w:rsidR="005055C7" w:rsidRPr="00B150FA">
              <w:rPr>
                <w:color w:val="000000"/>
                <w:sz w:val="22"/>
                <w:szCs w:val="22"/>
                <w:u w:val="single"/>
              </w:rPr>
              <w:t xml:space="preserve"> </w:t>
            </w:r>
            <w:r w:rsidR="005055C7" w:rsidRPr="00B150FA">
              <w:rPr>
                <w:color w:val="000000"/>
                <w:sz w:val="22"/>
                <w:szCs w:val="22"/>
                <w:u w:val="single"/>
                <w:lang w:val="en-US"/>
              </w:rPr>
              <w:t>Maritime</w:t>
            </w:r>
            <w:r w:rsidR="005055C7" w:rsidRPr="00B150FA">
              <w:rPr>
                <w:color w:val="000000"/>
                <w:sz w:val="22"/>
                <w:szCs w:val="22"/>
                <w:u w:val="single"/>
              </w:rPr>
              <w:t xml:space="preserve"> </w:t>
            </w:r>
            <w:r w:rsidR="005055C7" w:rsidRPr="00B150FA">
              <w:rPr>
                <w:color w:val="000000"/>
                <w:sz w:val="22"/>
                <w:szCs w:val="22"/>
                <w:u w:val="single"/>
                <w:lang w:val="en-US"/>
              </w:rPr>
              <w:t>Studies</w:t>
            </w:r>
            <w:r w:rsidR="005055C7" w:rsidRPr="00B150FA">
              <w:rPr>
                <w:color w:val="000000"/>
                <w:sz w:val="22"/>
                <w:szCs w:val="22"/>
                <w:u w:val="single"/>
              </w:rPr>
              <w:t xml:space="preserve">, </w:t>
            </w:r>
            <w:r w:rsidR="00177CE7" w:rsidRPr="00B150FA">
              <w:rPr>
                <w:color w:val="000000"/>
                <w:sz w:val="22"/>
                <w:szCs w:val="22"/>
                <w:u w:val="single"/>
              </w:rPr>
              <w:t xml:space="preserve">Faculty </w:t>
            </w:r>
            <w:r w:rsidRPr="00B150FA">
              <w:rPr>
                <w:color w:val="000000"/>
                <w:sz w:val="22"/>
                <w:szCs w:val="22"/>
                <w:u w:val="single"/>
                <w:lang w:val="en-US"/>
              </w:rPr>
              <w:t>Member (</w:t>
            </w:r>
            <w:r w:rsidR="00472C63" w:rsidRPr="00B150FA">
              <w:rPr>
                <w:color w:val="000000"/>
                <w:sz w:val="22"/>
                <w:szCs w:val="22"/>
                <w:u w:val="single"/>
                <w:lang w:val="en-US"/>
              </w:rPr>
              <w:t>since 2010</w:t>
            </w:r>
            <w:r w:rsidRPr="00B150FA">
              <w:rPr>
                <w:color w:val="000000"/>
                <w:sz w:val="22"/>
                <w:szCs w:val="22"/>
                <w:u w:val="single"/>
                <w:lang w:val="en-US"/>
              </w:rPr>
              <w:t xml:space="preserve"> Professor)</w:t>
            </w:r>
          </w:p>
          <w:p w:rsidR="009B2BBF" w:rsidRPr="00B150FA" w:rsidRDefault="009B2BBF" w:rsidP="00BD352E">
            <w:pPr>
              <w:numPr>
                <w:ilvl w:val="0"/>
                <w:numId w:val="17"/>
              </w:numPr>
              <w:tabs>
                <w:tab w:val="clear" w:pos="1080"/>
              </w:tabs>
              <w:ind w:left="409" w:right="-18" w:hanging="426"/>
              <w:jc w:val="both"/>
              <w:rPr>
                <w:color w:val="000000"/>
                <w:lang w:val="en-US"/>
              </w:rPr>
            </w:pPr>
            <w:r w:rsidRPr="00B150FA">
              <w:rPr>
                <w:b/>
                <w:color w:val="000000"/>
                <w:sz w:val="22"/>
                <w:szCs w:val="22"/>
                <w:lang w:val="en-US"/>
              </w:rPr>
              <w:t>12/2014-</w:t>
            </w:r>
            <w:r w:rsidR="00463C74">
              <w:rPr>
                <w:b/>
                <w:color w:val="000000"/>
                <w:sz w:val="22"/>
                <w:szCs w:val="22"/>
                <w:lang w:val="en-US"/>
              </w:rPr>
              <w:t>102021</w:t>
            </w:r>
            <w:r w:rsidRPr="00B150FA">
              <w:rPr>
                <w:color w:val="000000"/>
                <w:sz w:val="22"/>
                <w:szCs w:val="22"/>
                <w:lang w:val="en-US"/>
              </w:rPr>
              <w:t xml:space="preserve">  </w:t>
            </w:r>
            <w:r w:rsidRPr="00B150FA">
              <w:rPr>
                <w:color w:val="000000"/>
                <w:sz w:val="22"/>
                <w:szCs w:val="22"/>
                <w:u w:val="single"/>
                <w:lang w:val="en-US"/>
              </w:rPr>
              <w:t>Regulatory Authority for Ports, Board Member</w:t>
            </w:r>
            <w:r w:rsidR="006919AB" w:rsidRPr="00B150FA">
              <w:rPr>
                <w:color w:val="000000"/>
                <w:sz w:val="22"/>
                <w:szCs w:val="22"/>
                <w:lang w:val="en-US"/>
              </w:rPr>
              <w:t xml:space="preserve"> </w:t>
            </w:r>
          </w:p>
          <w:p w:rsidR="001E1106" w:rsidRPr="00B150FA" w:rsidRDefault="001E1106" w:rsidP="00BD352E">
            <w:pPr>
              <w:numPr>
                <w:ilvl w:val="0"/>
                <w:numId w:val="17"/>
              </w:numPr>
              <w:tabs>
                <w:tab w:val="clear" w:pos="1080"/>
              </w:tabs>
              <w:ind w:left="409" w:right="-18" w:hanging="426"/>
              <w:jc w:val="both"/>
              <w:rPr>
                <w:b/>
                <w:color w:val="000000"/>
                <w:u w:val="single"/>
                <w:lang w:val="en-US"/>
              </w:rPr>
            </w:pPr>
            <w:r w:rsidRPr="00B150FA">
              <w:rPr>
                <w:b/>
                <w:color w:val="000000"/>
                <w:sz w:val="22"/>
                <w:szCs w:val="22"/>
                <w:lang w:val="en-US"/>
              </w:rPr>
              <w:t xml:space="preserve">06/2011-09/2013 </w:t>
            </w:r>
            <w:r w:rsidRPr="00B150FA">
              <w:rPr>
                <w:color w:val="000000"/>
                <w:sz w:val="22"/>
                <w:szCs w:val="22"/>
                <w:u w:val="single"/>
                <w:lang w:val="en-US"/>
              </w:rPr>
              <w:t>Athens Urban Transport Organisation (OASA), Board Member</w:t>
            </w:r>
            <w:r w:rsidRPr="00B150FA">
              <w:rPr>
                <w:color w:val="000000"/>
                <w:sz w:val="22"/>
                <w:szCs w:val="22"/>
                <w:lang w:val="en-US"/>
              </w:rPr>
              <w:t xml:space="preserve"> </w:t>
            </w:r>
          </w:p>
          <w:p w:rsidR="006919AB" w:rsidRPr="00B150FA" w:rsidRDefault="001E1106" w:rsidP="00BD352E">
            <w:pPr>
              <w:numPr>
                <w:ilvl w:val="0"/>
                <w:numId w:val="17"/>
              </w:numPr>
              <w:tabs>
                <w:tab w:val="clear" w:pos="1080"/>
              </w:tabs>
              <w:ind w:left="409" w:right="-18" w:hanging="426"/>
              <w:jc w:val="both"/>
              <w:rPr>
                <w:b/>
                <w:color w:val="000000"/>
                <w:u w:val="single"/>
                <w:lang w:val="en-US"/>
              </w:rPr>
            </w:pPr>
            <w:r w:rsidRPr="00B150FA">
              <w:rPr>
                <w:b/>
                <w:color w:val="000000"/>
                <w:sz w:val="22"/>
                <w:szCs w:val="22"/>
                <w:lang w:val="en-US"/>
              </w:rPr>
              <w:t xml:space="preserve">05/2010-06/2011 </w:t>
            </w:r>
            <w:r w:rsidRPr="00B150FA">
              <w:rPr>
                <w:color w:val="000000"/>
                <w:sz w:val="22"/>
                <w:szCs w:val="22"/>
                <w:u w:val="single"/>
                <w:lang w:val="en-US"/>
              </w:rPr>
              <w:t>ILPAP SA (Athens-Piraeus Trolley-Buses), President &amp; CEO</w:t>
            </w:r>
          </w:p>
          <w:p w:rsidR="00E37E35" w:rsidRPr="00B150FA" w:rsidRDefault="00207843" w:rsidP="00BD352E">
            <w:pPr>
              <w:numPr>
                <w:ilvl w:val="0"/>
                <w:numId w:val="17"/>
              </w:numPr>
              <w:tabs>
                <w:tab w:val="clear" w:pos="1080"/>
              </w:tabs>
              <w:ind w:left="409" w:right="-18" w:hanging="426"/>
              <w:jc w:val="both"/>
              <w:rPr>
                <w:color w:val="000000"/>
                <w:lang w:val="en-US"/>
              </w:rPr>
            </w:pPr>
            <w:r w:rsidRPr="00B150FA">
              <w:rPr>
                <w:b/>
                <w:color w:val="000000"/>
                <w:sz w:val="22"/>
                <w:szCs w:val="22"/>
                <w:lang w:val="en-US"/>
              </w:rPr>
              <w:t>05/2001-06/2004</w:t>
            </w:r>
            <w:r w:rsidRPr="00B150FA">
              <w:rPr>
                <w:color w:val="000000"/>
                <w:sz w:val="22"/>
                <w:szCs w:val="22"/>
                <w:lang w:val="en-US"/>
              </w:rPr>
              <w:t xml:space="preserve"> </w:t>
            </w:r>
            <w:r w:rsidR="00E37E35" w:rsidRPr="00B150FA">
              <w:rPr>
                <w:color w:val="000000"/>
                <w:sz w:val="22"/>
                <w:szCs w:val="22"/>
                <w:u w:val="single"/>
                <w:lang w:val="en-US"/>
              </w:rPr>
              <w:t>Pe.S.Y.P. Ionion Nison, President-General Director</w:t>
            </w:r>
            <w:r w:rsidR="006919AB" w:rsidRPr="00B150FA">
              <w:rPr>
                <w:color w:val="000000"/>
                <w:sz w:val="22"/>
                <w:szCs w:val="22"/>
                <w:u w:val="single"/>
                <w:lang w:val="en-US"/>
              </w:rPr>
              <w:t xml:space="preserve">  </w:t>
            </w:r>
          </w:p>
          <w:p w:rsidR="00EF3B50" w:rsidRPr="00B150FA" w:rsidRDefault="00207843" w:rsidP="001E1106">
            <w:pPr>
              <w:numPr>
                <w:ilvl w:val="0"/>
                <w:numId w:val="17"/>
              </w:numPr>
              <w:tabs>
                <w:tab w:val="clear" w:pos="1080"/>
              </w:tabs>
              <w:ind w:left="409" w:right="-18" w:hanging="426"/>
              <w:jc w:val="both"/>
              <w:rPr>
                <w:color w:val="000000"/>
                <w:lang w:val="en-US"/>
              </w:rPr>
            </w:pPr>
            <w:r w:rsidRPr="00B150FA">
              <w:rPr>
                <w:b/>
                <w:color w:val="000000"/>
                <w:sz w:val="22"/>
                <w:szCs w:val="22"/>
                <w:lang w:val="en-US"/>
              </w:rPr>
              <w:t>09/1997</w:t>
            </w:r>
            <w:r w:rsidR="001E1106" w:rsidRPr="00B150FA">
              <w:rPr>
                <w:b/>
                <w:color w:val="000000"/>
                <w:sz w:val="22"/>
                <w:szCs w:val="22"/>
                <w:lang w:val="en-US"/>
              </w:rPr>
              <w:t>-</w:t>
            </w:r>
            <w:r w:rsidRPr="00B150FA">
              <w:rPr>
                <w:b/>
                <w:color w:val="000000"/>
                <w:sz w:val="22"/>
                <w:szCs w:val="22"/>
                <w:lang w:val="en-US"/>
              </w:rPr>
              <w:t>09/20</w:t>
            </w:r>
            <w:r w:rsidR="006919AB" w:rsidRPr="00B150FA">
              <w:rPr>
                <w:b/>
                <w:color w:val="000000"/>
                <w:sz w:val="22"/>
                <w:szCs w:val="22"/>
                <w:lang w:val="en-US"/>
              </w:rPr>
              <w:t>00</w:t>
            </w:r>
            <w:r w:rsidR="006919AB" w:rsidRPr="00B150FA">
              <w:rPr>
                <w:color w:val="000000"/>
                <w:sz w:val="22"/>
                <w:szCs w:val="22"/>
                <w:lang w:val="en-US"/>
              </w:rPr>
              <w:t xml:space="preserve"> </w:t>
            </w:r>
            <w:r w:rsidRPr="00B150FA">
              <w:rPr>
                <w:color w:val="000000"/>
                <w:sz w:val="22"/>
                <w:szCs w:val="22"/>
                <w:u w:val="single"/>
                <w:lang w:val="en-US"/>
              </w:rPr>
              <w:t>Onasio Cardiac Surgery Center , Board Member</w:t>
            </w:r>
            <w:r w:rsidRPr="00B150FA">
              <w:rPr>
                <w:color w:val="000000"/>
                <w:sz w:val="22"/>
                <w:szCs w:val="22"/>
                <w:lang w:val="en-US"/>
              </w:rPr>
              <w:t xml:space="preserve"> </w:t>
            </w:r>
          </w:p>
        </w:tc>
      </w:tr>
      <w:tr w:rsidR="006919AB" w:rsidRPr="00E37E35" w:rsidTr="001F21A4">
        <w:trPr>
          <w:jc w:val="center"/>
        </w:trPr>
        <w:tc>
          <w:tcPr>
            <w:tcW w:w="9253" w:type="dxa"/>
            <w:gridSpan w:val="2"/>
            <w:shd w:val="clear" w:color="auto" w:fill="17365D" w:themeFill="text2" w:themeFillShade="BF"/>
          </w:tcPr>
          <w:p w:rsidR="006919AB" w:rsidRPr="00B150FA" w:rsidRDefault="00F727E7" w:rsidP="00881C9E">
            <w:pPr>
              <w:ind w:right="-18"/>
              <w:jc w:val="both"/>
              <w:rPr>
                <w:b/>
                <w:color w:val="FFFFFF"/>
                <w:lang w:val="en-US" w:eastAsia="el-GR"/>
              </w:rPr>
            </w:pPr>
            <w:r w:rsidRPr="00B150FA">
              <w:rPr>
                <w:b/>
                <w:color w:val="FFFFFF"/>
                <w:sz w:val="22"/>
                <w:szCs w:val="22"/>
                <w:lang w:val="en-US" w:eastAsia="el-GR"/>
              </w:rPr>
              <w:t>Administrative Work</w:t>
            </w:r>
            <w:r w:rsidR="00881C9E" w:rsidRPr="00B150FA">
              <w:rPr>
                <w:b/>
                <w:color w:val="FFFFFF"/>
                <w:sz w:val="22"/>
                <w:szCs w:val="22"/>
                <w:lang w:val="en-US" w:eastAsia="el-GR"/>
              </w:rPr>
              <w:t xml:space="preserve"> at University of Piraeus</w:t>
            </w:r>
          </w:p>
        </w:tc>
      </w:tr>
      <w:tr w:rsidR="006919AB" w:rsidRPr="00177CE7" w:rsidTr="001F21A4">
        <w:trPr>
          <w:jc w:val="center"/>
        </w:trPr>
        <w:tc>
          <w:tcPr>
            <w:tcW w:w="9253" w:type="dxa"/>
            <w:gridSpan w:val="2"/>
          </w:tcPr>
          <w:p w:rsidR="00881C9E" w:rsidRPr="00B150FA" w:rsidRDefault="00881C9E" w:rsidP="00881C9E">
            <w:pPr>
              <w:numPr>
                <w:ilvl w:val="0"/>
                <w:numId w:val="17"/>
              </w:numPr>
              <w:tabs>
                <w:tab w:val="clear" w:pos="1080"/>
              </w:tabs>
              <w:ind w:left="409" w:right="-18" w:hanging="426"/>
              <w:jc w:val="both"/>
              <w:rPr>
                <w:color w:val="000000"/>
                <w:u w:val="single"/>
                <w:lang w:val="en-US"/>
              </w:rPr>
            </w:pPr>
            <w:r w:rsidRPr="00B150FA">
              <w:rPr>
                <w:b/>
                <w:color w:val="000000"/>
                <w:sz w:val="22"/>
                <w:szCs w:val="22"/>
                <w:lang w:val="en-US"/>
              </w:rPr>
              <w:t>12/2017-</w:t>
            </w:r>
            <w:r w:rsidR="00463C74">
              <w:rPr>
                <w:b/>
                <w:color w:val="000000"/>
                <w:sz w:val="22"/>
                <w:szCs w:val="22"/>
                <w:lang w:val="en-US"/>
              </w:rPr>
              <w:t>8/2021</w:t>
            </w:r>
            <w:bookmarkStart w:id="0" w:name="_GoBack"/>
            <w:bookmarkEnd w:id="0"/>
            <w:r w:rsidRPr="00B150FA">
              <w:rPr>
                <w:b/>
                <w:color w:val="000000"/>
                <w:sz w:val="22"/>
                <w:szCs w:val="22"/>
                <w:lang w:val="en-US"/>
              </w:rPr>
              <w:t xml:space="preserve"> </w:t>
            </w:r>
            <w:r w:rsidRPr="00B150FA">
              <w:rPr>
                <w:color w:val="000000"/>
                <w:sz w:val="22"/>
                <w:szCs w:val="22"/>
                <w:lang w:val="en-US"/>
              </w:rPr>
              <w:t>Dean of School of Maritime and Industrial Studies, University</w:t>
            </w:r>
            <w:r w:rsidRPr="00B150FA">
              <w:rPr>
                <w:color w:val="000000"/>
                <w:sz w:val="22"/>
                <w:szCs w:val="22"/>
              </w:rPr>
              <w:t xml:space="preserve"> </w:t>
            </w:r>
            <w:r w:rsidRPr="00B150FA">
              <w:rPr>
                <w:color w:val="000000"/>
                <w:sz w:val="22"/>
                <w:szCs w:val="22"/>
                <w:lang w:val="en-US"/>
              </w:rPr>
              <w:t>of</w:t>
            </w:r>
            <w:r w:rsidRPr="00B150FA">
              <w:rPr>
                <w:color w:val="000000"/>
                <w:sz w:val="22"/>
                <w:szCs w:val="22"/>
              </w:rPr>
              <w:t xml:space="preserve"> </w:t>
            </w:r>
            <w:r w:rsidRPr="00B150FA">
              <w:rPr>
                <w:color w:val="000000"/>
                <w:sz w:val="22"/>
                <w:szCs w:val="22"/>
                <w:lang w:val="en-US"/>
              </w:rPr>
              <w:t>Piraeus</w:t>
            </w:r>
          </w:p>
          <w:p w:rsidR="006919AB" w:rsidRPr="00B150FA" w:rsidRDefault="00F727E7" w:rsidP="00177CE7">
            <w:pPr>
              <w:pStyle w:val="ListParagraph"/>
              <w:numPr>
                <w:ilvl w:val="0"/>
                <w:numId w:val="20"/>
              </w:numPr>
              <w:tabs>
                <w:tab w:val="clear" w:pos="720"/>
              </w:tabs>
              <w:ind w:left="409" w:right="-18" w:hanging="426"/>
              <w:jc w:val="both"/>
              <w:rPr>
                <w:color w:val="000000"/>
                <w:lang w:val="en-US"/>
              </w:rPr>
            </w:pPr>
            <w:r w:rsidRPr="00B150FA">
              <w:rPr>
                <w:b/>
                <w:color w:val="000000"/>
                <w:sz w:val="22"/>
                <w:szCs w:val="22"/>
                <w:lang w:val="en-US"/>
              </w:rPr>
              <w:t>10/</w:t>
            </w:r>
            <w:r w:rsidR="006919AB" w:rsidRPr="00B150FA">
              <w:rPr>
                <w:b/>
                <w:color w:val="000000"/>
                <w:sz w:val="22"/>
                <w:szCs w:val="22"/>
                <w:lang w:val="en-US"/>
              </w:rPr>
              <w:t>2016</w:t>
            </w:r>
            <w:r w:rsidRPr="00B150FA">
              <w:rPr>
                <w:b/>
                <w:color w:val="000000"/>
                <w:sz w:val="22"/>
                <w:szCs w:val="22"/>
                <w:lang w:val="en-US"/>
              </w:rPr>
              <w:t>-present</w:t>
            </w:r>
            <w:r w:rsidR="006919AB" w:rsidRPr="00B150FA">
              <w:rPr>
                <w:color w:val="000000"/>
                <w:sz w:val="22"/>
                <w:szCs w:val="22"/>
                <w:lang w:val="en-US"/>
              </w:rPr>
              <w:t xml:space="preserve"> </w:t>
            </w:r>
            <w:r w:rsidR="009107E8" w:rsidRPr="00B150FA">
              <w:rPr>
                <w:color w:val="000000"/>
                <w:sz w:val="22"/>
                <w:szCs w:val="22"/>
                <w:lang w:val="en-US"/>
              </w:rPr>
              <w:t>Responsible for c</w:t>
            </w:r>
            <w:r w:rsidRPr="00B150FA">
              <w:rPr>
                <w:color w:val="000000"/>
                <w:sz w:val="22"/>
                <w:szCs w:val="22"/>
                <w:lang w:val="en-US"/>
              </w:rPr>
              <w:t>our</w:t>
            </w:r>
            <w:r w:rsidR="00054871" w:rsidRPr="00B150FA">
              <w:rPr>
                <w:color w:val="000000"/>
                <w:sz w:val="22"/>
                <w:szCs w:val="22"/>
                <w:lang w:val="en-US"/>
              </w:rPr>
              <w:t>s</w:t>
            </w:r>
            <w:r w:rsidRPr="00B150FA">
              <w:rPr>
                <w:color w:val="000000"/>
                <w:sz w:val="22"/>
                <w:szCs w:val="22"/>
                <w:lang w:val="en-US"/>
              </w:rPr>
              <w:t>e</w:t>
            </w:r>
            <w:r w:rsidR="009107E8" w:rsidRPr="00B150FA">
              <w:rPr>
                <w:color w:val="000000"/>
                <w:sz w:val="22"/>
                <w:szCs w:val="22"/>
                <w:lang w:val="en-US"/>
              </w:rPr>
              <w:t>s</w:t>
            </w:r>
            <w:r w:rsidRPr="00B150FA">
              <w:rPr>
                <w:color w:val="000000"/>
                <w:sz w:val="22"/>
                <w:szCs w:val="22"/>
                <w:lang w:val="en-US"/>
              </w:rPr>
              <w:t xml:space="preserve"> </w:t>
            </w:r>
            <w:r w:rsidR="009107E8" w:rsidRPr="00B150FA">
              <w:rPr>
                <w:color w:val="000000"/>
                <w:sz w:val="22"/>
                <w:szCs w:val="22"/>
                <w:lang w:val="en-US"/>
              </w:rPr>
              <w:t>of</w:t>
            </w:r>
            <w:r w:rsidRPr="00B150FA">
              <w:rPr>
                <w:color w:val="000000"/>
                <w:sz w:val="22"/>
                <w:szCs w:val="22"/>
                <w:lang w:val="en-US"/>
              </w:rPr>
              <w:t xml:space="preserve"> undergraduate and post</w:t>
            </w:r>
            <w:r w:rsidR="00054871" w:rsidRPr="00B150FA">
              <w:rPr>
                <w:color w:val="000000"/>
                <w:sz w:val="22"/>
                <w:szCs w:val="22"/>
                <w:lang w:val="en-US"/>
              </w:rPr>
              <w:t>graduate internships</w:t>
            </w:r>
            <w:r w:rsidR="00881C9E" w:rsidRPr="00B150FA">
              <w:rPr>
                <w:color w:val="000000"/>
                <w:sz w:val="22"/>
                <w:szCs w:val="22"/>
                <w:lang w:val="en-US"/>
              </w:rPr>
              <w:t xml:space="preserve"> of the Department of Maritime Studies. </w:t>
            </w:r>
            <w:r w:rsidR="00177CE7" w:rsidRPr="00B150FA">
              <w:rPr>
                <w:color w:val="000000"/>
                <w:sz w:val="22"/>
                <w:szCs w:val="22"/>
                <w:lang w:val="en-US"/>
              </w:rPr>
              <w:t>Additionally, coordinator of the e-learning program of the Department of Maritime Studies of the University of Piraeus.</w:t>
            </w:r>
          </w:p>
          <w:p w:rsidR="006919AB" w:rsidRPr="00B150FA" w:rsidRDefault="00177CE7" w:rsidP="00F727E7">
            <w:pPr>
              <w:pStyle w:val="ListParagraph"/>
              <w:numPr>
                <w:ilvl w:val="0"/>
                <w:numId w:val="20"/>
              </w:numPr>
              <w:tabs>
                <w:tab w:val="clear" w:pos="720"/>
              </w:tabs>
              <w:ind w:left="409" w:right="-18" w:hanging="426"/>
              <w:jc w:val="both"/>
              <w:rPr>
                <w:color w:val="000000"/>
                <w:lang w:val="en-US"/>
              </w:rPr>
            </w:pPr>
            <w:r w:rsidRPr="00B150FA">
              <w:rPr>
                <w:color w:val="000000"/>
                <w:sz w:val="22"/>
                <w:szCs w:val="22"/>
                <w:lang w:val="en-US"/>
              </w:rPr>
              <w:t>For several years participation in the working groups of preparing the Annual Evaluation Report program</w:t>
            </w:r>
            <w:r w:rsidR="00881C9E" w:rsidRPr="00B150FA">
              <w:rPr>
                <w:color w:val="000000"/>
                <w:sz w:val="22"/>
                <w:szCs w:val="22"/>
                <w:lang w:val="en-US"/>
              </w:rPr>
              <w:t xml:space="preserve"> of the Department of Maritime Studies</w:t>
            </w:r>
            <w:r w:rsidRPr="00B150FA">
              <w:rPr>
                <w:color w:val="000000"/>
                <w:sz w:val="22"/>
                <w:szCs w:val="22"/>
                <w:lang w:val="en-US"/>
              </w:rPr>
              <w:t xml:space="preserve">. From </w:t>
            </w:r>
            <w:r w:rsidRPr="00B150FA">
              <w:rPr>
                <w:b/>
                <w:color w:val="000000"/>
                <w:sz w:val="22"/>
                <w:szCs w:val="22"/>
                <w:lang w:val="en-US"/>
              </w:rPr>
              <w:t>2008</w:t>
            </w:r>
            <w:r w:rsidRPr="00B150FA">
              <w:rPr>
                <w:color w:val="000000"/>
                <w:sz w:val="22"/>
                <w:szCs w:val="22"/>
                <w:lang w:val="en-US"/>
              </w:rPr>
              <w:t xml:space="preserve"> to </w:t>
            </w:r>
            <w:r w:rsidRPr="00B150FA">
              <w:rPr>
                <w:b/>
                <w:color w:val="000000"/>
                <w:sz w:val="22"/>
                <w:szCs w:val="22"/>
                <w:lang w:val="en-US"/>
              </w:rPr>
              <w:t>2012</w:t>
            </w:r>
            <w:r w:rsidRPr="00B150FA">
              <w:rPr>
                <w:color w:val="000000"/>
                <w:sz w:val="22"/>
                <w:szCs w:val="22"/>
                <w:lang w:val="en-US"/>
              </w:rPr>
              <w:t xml:space="preserve"> </w:t>
            </w:r>
            <w:r w:rsidR="00881C9E" w:rsidRPr="00B150FA">
              <w:rPr>
                <w:color w:val="000000"/>
                <w:sz w:val="22"/>
                <w:szCs w:val="22"/>
                <w:lang w:val="en-US"/>
              </w:rPr>
              <w:t xml:space="preserve">responsible coordinator of the </w:t>
            </w:r>
            <w:r w:rsidR="005055C7" w:rsidRPr="00B150FA">
              <w:rPr>
                <w:color w:val="000000"/>
                <w:sz w:val="22"/>
                <w:szCs w:val="22"/>
                <w:lang w:val="en-US"/>
              </w:rPr>
              <w:t xml:space="preserve">Department’s </w:t>
            </w:r>
            <w:r w:rsidR="00881C9E" w:rsidRPr="00B150FA">
              <w:rPr>
                <w:color w:val="000000"/>
                <w:sz w:val="22"/>
                <w:szCs w:val="22"/>
                <w:lang w:val="en-US"/>
              </w:rPr>
              <w:t xml:space="preserve">Internal Evaluation Team </w:t>
            </w:r>
            <w:r w:rsidR="005055C7" w:rsidRPr="00B150FA">
              <w:rPr>
                <w:color w:val="000000"/>
                <w:sz w:val="22"/>
                <w:szCs w:val="22"/>
                <w:lang w:val="en-US"/>
              </w:rPr>
              <w:t xml:space="preserve">for quality and evaluation. </w:t>
            </w:r>
          </w:p>
          <w:p w:rsidR="006919AB" w:rsidRPr="00B150FA" w:rsidRDefault="005055C7" w:rsidP="00F727E7">
            <w:pPr>
              <w:pStyle w:val="ListParagraph"/>
              <w:numPr>
                <w:ilvl w:val="0"/>
                <w:numId w:val="20"/>
              </w:numPr>
              <w:tabs>
                <w:tab w:val="clear" w:pos="720"/>
              </w:tabs>
              <w:ind w:left="409" w:right="-18" w:hanging="426"/>
              <w:jc w:val="both"/>
              <w:rPr>
                <w:color w:val="000000"/>
                <w:lang w:val="en-US"/>
              </w:rPr>
            </w:pPr>
            <w:r w:rsidRPr="00B150FA">
              <w:rPr>
                <w:color w:val="000000"/>
                <w:sz w:val="22"/>
                <w:szCs w:val="22"/>
                <w:lang w:val="en-US"/>
              </w:rPr>
              <w:t xml:space="preserve">For a period member of the Postgraduate Program Coordinating Committee of Department of </w:t>
            </w:r>
            <w:r w:rsidRPr="00B150FA">
              <w:rPr>
                <w:color w:val="000000"/>
                <w:sz w:val="22"/>
                <w:szCs w:val="22"/>
                <w:lang w:val="en-US"/>
              </w:rPr>
              <w:lastRenderedPageBreak/>
              <w:t>Maritime Studies and alternate member at University of Piraeus Research Center</w:t>
            </w:r>
            <w:r w:rsidR="006919AB" w:rsidRPr="00B150FA">
              <w:rPr>
                <w:color w:val="000000"/>
                <w:sz w:val="22"/>
                <w:szCs w:val="22"/>
                <w:lang w:val="en-US"/>
              </w:rPr>
              <w:t>.</w:t>
            </w:r>
          </w:p>
          <w:p w:rsidR="006919AB" w:rsidRPr="00B150FA" w:rsidRDefault="005055C7" w:rsidP="00F727E7">
            <w:pPr>
              <w:pStyle w:val="ListParagraph"/>
              <w:numPr>
                <w:ilvl w:val="0"/>
                <w:numId w:val="20"/>
              </w:numPr>
              <w:tabs>
                <w:tab w:val="clear" w:pos="720"/>
              </w:tabs>
              <w:ind w:left="409" w:right="-18" w:hanging="426"/>
              <w:jc w:val="both"/>
              <w:rPr>
                <w:color w:val="000000"/>
                <w:lang w:val="el-GR"/>
              </w:rPr>
            </w:pPr>
            <w:r w:rsidRPr="00B150FA">
              <w:rPr>
                <w:color w:val="000000"/>
                <w:sz w:val="22"/>
                <w:szCs w:val="22"/>
                <w:lang w:val="en-US"/>
              </w:rPr>
              <w:t>Participation in curriculum committees</w:t>
            </w:r>
            <w:r w:rsidR="006919AB" w:rsidRPr="00B150FA">
              <w:rPr>
                <w:color w:val="000000"/>
                <w:sz w:val="22"/>
                <w:szCs w:val="22"/>
                <w:lang w:val="en-US"/>
              </w:rPr>
              <w:t>.</w:t>
            </w:r>
          </w:p>
        </w:tc>
      </w:tr>
      <w:tr w:rsidR="00167030" w:rsidRPr="006919AB" w:rsidTr="001F21A4">
        <w:trPr>
          <w:jc w:val="center"/>
        </w:trPr>
        <w:tc>
          <w:tcPr>
            <w:tcW w:w="9253" w:type="dxa"/>
            <w:gridSpan w:val="2"/>
            <w:shd w:val="clear" w:color="auto" w:fill="17365D" w:themeFill="text2" w:themeFillShade="BF"/>
          </w:tcPr>
          <w:p w:rsidR="00167030" w:rsidRPr="00B150FA" w:rsidRDefault="00CA3D10" w:rsidP="00167030">
            <w:pPr>
              <w:widowControl w:val="0"/>
              <w:autoSpaceDE w:val="0"/>
              <w:autoSpaceDN w:val="0"/>
              <w:adjustRightInd w:val="0"/>
              <w:rPr>
                <w:b/>
                <w:lang w:val="el-GR"/>
              </w:rPr>
            </w:pPr>
            <w:r w:rsidRPr="00B150FA">
              <w:rPr>
                <w:b/>
                <w:sz w:val="22"/>
                <w:szCs w:val="22"/>
                <w:lang w:val="en-US"/>
              </w:rPr>
              <w:lastRenderedPageBreak/>
              <w:t xml:space="preserve">Academic and </w:t>
            </w:r>
            <w:r w:rsidR="00177CE7" w:rsidRPr="00B150FA">
              <w:rPr>
                <w:b/>
                <w:sz w:val="22"/>
                <w:szCs w:val="22"/>
                <w:lang w:val="en-US"/>
              </w:rPr>
              <w:t>Tutoring</w:t>
            </w:r>
            <w:r w:rsidR="00167030" w:rsidRPr="00B150FA">
              <w:rPr>
                <w:b/>
                <w:sz w:val="22"/>
                <w:szCs w:val="22"/>
                <w:lang w:val="el-GR"/>
              </w:rPr>
              <w:t xml:space="preserve"> Experience</w:t>
            </w:r>
          </w:p>
        </w:tc>
      </w:tr>
      <w:tr w:rsidR="00167030" w:rsidRPr="00631035" w:rsidTr="001F21A4">
        <w:trPr>
          <w:jc w:val="center"/>
        </w:trPr>
        <w:tc>
          <w:tcPr>
            <w:tcW w:w="9253" w:type="dxa"/>
            <w:gridSpan w:val="2"/>
          </w:tcPr>
          <w:p w:rsidR="00DA521E" w:rsidRPr="00B150FA" w:rsidRDefault="00DA521E" w:rsidP="00DA521E">
            <w:pPr>
              <w:tabs>
                <w:tab w:val="left" w:pos="360"/>
                <w:tab w:val="left" w:pos="576"/>
                <w:tab w:val="left" w:pos="2160"/>
                <w:tab w:val="left" w:pos="2448"/>
                <w:tab w:val="left" w:pos="3024"/>
                <w:tab w:val="left" w:pos="3312"/>
                <w:tab w:val="left" w:pos="3600"/>
              </w:tabs>
              <w:ind w:right="-18"/>
              <w:jc w:val="both"/>
              <w:rPr>
                <w:b/>
                <w:color w:val="000000"/>
                <w:u w:val="single"/>
                <w:lang w:val="en-US"/>
              </w:rPr>
            </w:pPr>
            <w:r w:rsidRPr="00B150FA">
              <w:rPr>
                <w:b/>
                <w:color w:val="000000"/>
                <w:sz w:val="22"/>
                <w:szCs w:val="22"/>
                <w:u w:val="single"/>
                <w:lang w:val="en-US"/>
              </w:rPr>
              <w:t>MSc program in Maritime Studies, Department of Maritime Studies, University of Piraeus</w:t>
            </w:r>
          </w:p>
          <w:p w:rsidR="00DA521E" w:rsidRPr="00B150FA" w:rsidRDefault="00DA521E" w:rsidP="008C0D18">
            <w:pPr>
              <w:pStyle w:val="ListParagraph"/>
              <w:numPr>
                <w:ilvl w:val="0"/>
                <w:numId w:val="21"/>
              </w:numPr>
              <w:tabs>
                <w:tab w:val="left" w:pos="360"/>
                <w:tab w:val="left" w:pos="576"/>
                <w:tab w:val="left" w:pos="2160"/>
                <w:tab w:val="left" w:pos="2448"/>
                <w:tab w:val="left" w:pos="3024"/>
                <w:tab w:val="left" w:pos="3312"/>
                <w:tab w:val="left" w:pos="3600"/>
              </w:tabs>
              <w:ind w:right="-18" w:hanging="737"/>
              <w:jc w:val="both"/>
              <w:rPr>
                <w:color w:val="000000"/>
                <w:lang w:val="en-US"/>
              </w:rPr>
            </w:pPr>
            <w:r w:rsidRPr="00B150FA">
              <w:rPr>
                <w:b/>
                <w:color w:val="000000"/>
                <w:sz w:val="22"/>
                <w:szCs w:val="22"/>
                <w:lang w:val="en-US"/>
              </w:rPr>
              <w:t>2013-present</w:t>
            </w:r>
            <w:r w:rsidRPr="00B150FA">
              <w:rPr>
                <w:color w:val="000000"/>
                <w:sz w:val="22"/>
                <w:szCs w:val="22"/>
                <w:lang w:val="en-US"/>
              </w:rPr>
              <w:t xml:space="preserve"> Course “Ports and Development Policies”</w:t>
            </w:r>
            <w:r w:rsidR="00472C63" w:rsidRPr="00B150FA">
              <w:rPr>
                <w:color w:val="000000"/>
                <w:sz w:val="22"/>
                <w:szCs w:val="22"/>
                <w:lang w:val="en-US"/>
              </w:rPr>
              <w:t xml:space="preserve"> </w:t>
            </w:r>
          </w:p>
          <w:p w:rsidR="00DA521E" w:rsidRPr="00B150FA" w:rsidRDefault="00DA521E" w:rsidP="008C0D18">
            <w:pPr>
              <w:pStyle w:val="ListParagraph"/>
              <w:numPr>
                <w:ilvl w:val="0"/>
                <w:numId w:val="21"/>
              </w:numPr>
              <w:tabs>
                <w:tab w:val="left" w:pos="360"/>
                <w:tab w:val="left" w:pos="576"/>
                <w:tab w:val="left" w:pos="2160"/>
                <w:tab w:val="left" w:pos="2448"/>
                <w:tab w:val="left" w:pos="3024"/>
                <w:tab w:val="left" w:pos="3312"/>
                <w:tab w:val="left" w:pos="3600"/>
              </w:tabs>
              <w:ind w:right="-18" w:hanging="720"/>
              <w:jc w:val="both"/>
              <w:rPr>
                <w:b/>
                <w:color w:val="000000"/>
                <w:lang w:val="en-US"/>
              </w:rPr>
            </w:pPr>
            <w:r w:rsidRPr="00B150FA">
              <w:rPr>
                <w:b/>
                <w:color w:val="000000"/>
                <w:sz w:val="22"/>
                <w:szCs w:val="22"/>
                <w:lang w:val="en-US"/>
              </w:rPr>
              <w:t>2003-present</w:t>
            </w:r>
            <w:r w:rsidRPr="00B150FA">
              <w:rPr>
                <w:color w:val="000000"/>
                <w:sz w:val="22"/>
                <w:szCs w:val="22"/>
                <w:lang w:val="en-US"/>
              </w:rPr>
              <w:t xml:space="preserve"> Course “Port Organization &amp; </w:t>
            </w:r>
            <w:r w:rsidR="008C0D18" w:rsidRPr="00B150FA">
              <w:rPr>
                <w:color w:val="000000"/>
                <w:sz w:val="22"/>
                <w:szCs w:val="22"/>
                <w:lang w:val="en-US"/>
              </w:rPr>
              <w:t>Management</w:t>
            </w:r>
            <w:r w:rsidRPr="00B150FA">
              <w:rPr>
                <w:color w:val="000000"/>
                <w:sz w:val="22"/>
                <w:szCs w:val="22"/>
                <w:lang w:val="en-US"/>
              </w:rPr>
              <w:t>”</w:t>
            </w:r>
          </w:p>
          <w:p w:rsidR="00DA521E" w:rsidRPr="00B150FA" w:rsidRDefault="00DA521E" w:rsidP="008C0D18">
            <w:pPr>
              <w:pStyle w:val="ListParagraph"/>
              <w:numPr>
                <w:ilvl w:val="0"/>
                <w:numId w:val="21"/>
              </w:numPr>
              <w:tabs>
                <w:tab w:val="left" w:pos="360"/>
                <w:tab w:val="left" w:pos="576"/>
                <w:tab w:val="left" w:pos="2160"/>
                <w:tab w:val="left" w:pos="2448"/>
                <w:tab w:val="left" w:pos="3024"/>
                <w:tab w:val="left" w:pos="3312"/>
                <w:tab w:val="left" w:pos="3600"/>
              </w:tabs>
              <w:ind w:right="-18" w:hanging="720"/>
              <w:jc w:val="both"/>
              <w:rPr>
                <w:b/>
                <w:color w:val="000000"/>
                <w:lang w:val="en-US"/>
              </w:rPr>
            </w:pPr>
            <w:r w:rsidRPr="00B150FA">
              <w:rPr>
                <w:b/>
                <w:color w:val="000000"/>
                <w:sz w:val="22"/>
                <w:szCs w:val="22"/>
                <w:lang w:val="en-US"/>
              </w:rPr>
              <w:t>2013-2014</w:t>
            </w:r>
            <w:r w:rsidRPr="00B150FA">
              <w:rPr>
                <w:color w:val="000000"/>
                <w:sz w:val="22"/>
                <w:szCs w:val="22"/>
                <w:lang w:val="en-US"/>
              </w:rPr>
              <w:t xml:space="preserve"> </w:t>
            </w:r>
            <w:r w:rsidR="00940BEC" w:rsidRPr="00B150FA">
              <w:rPr>
                <w:color w:val="000000"/>
                <w:sz w:val="22"/>
                <w:szCs w:val="22"/>
                <w:lang w:val="en-US"/>
              </w:rPr>
              <w:t xml:space="preserve">Course “Operational Ship Management” </w:t>
            </w:r>
          </w:p>
          <w:p w:rsidR="008C0D18" w:rsidRPr="00B150FA" w:rsidRDefault="008C0D18" w:rsidP="008C0D18">
            <w:pPr>
              <w:pStyle w:val="ListParagraph"/>
              <w:numPr>
                <w:ilvl w:val="0"/>
                <w:numId w:val="21"/>
              </w:numPr>
              <w:tabs>
                <w:tab w:val="left" w:pos="360"/>
                <w:tab w:val="left" w:pos="2160"/>
                <w:tab w:val="left" w:pos="2448"/>
                <w:tab w:val="left" w:pos="3024"/>
                <w:tab w:val="left" w:pos="3312"/>
                <w:tab w:val="left" w:pos="3600"/>
              </w:tabs>
              <w:ind w:left="267" w:right="-18" w:hanging="284"/>
              <w:jc w:val="both"/>
              <w:rPr>
                <w:b/>
                <w:color w:val="000000"/>
                <w:u w:val="single"/>
                <w:lang w:val="en-US"/>
              </w:rPr>
            </w:pPr>
            <w:r w:rsidRPr="00B150FA">
              <w:rPr>
                <w:b/>
                <w:color w:val="000000"/>
                <w:sz w:val="22"/>
                <w:szCs w:val="22"/>
                <w:lang w:val="en-US"/>
              </w:rPr>
              <w:t xml:space="preserve">  </w:t>
            </w:r>
            <w:r w:rsidR="00DA521E" w:rsidRPr="00B150FA">
              <w:rPr>
                <w:b/>
                <w:color w:val="000000"/>
                <w:sz w:val="22"/>
                <w:szCs w:val="22"/>
                <w:lang w:val="en-US"/>
              </w:rPr>
              <w:t xml:space="preserve">2008-2009 </w:t>
            </w:r>
            <w:r w:rsidR="00BA36F7" w:rsidRPr="00B150FA">
              <w:rPr>
                <w:color w:val="000000"/>
                <w:sz w:val="22"/>
                <w:szCs w:val="22"/>
                <w:lang w:val="en-US"/>
              </w:rPr>
              <w:t>C</w:t>
            </w:r>
            <w:r w:rsidR="00DA521E" w:rsidRPr="00B150FA">
              <w:rPr>
                <w:color w:val="000000"/>
                <w:sz w:val="22"/>
                <w:szCs w:val="22"/>
                <w:lang w:val="en-US"/>
              </w:rPr>
              <w:t>ourses</w:t>
            </w:r>
            <w:r w:rsidR="00DA521E" w:rsidRPr="00B150FA">
              <w:rPr>
                <w:b/>
                <w:color w:val="000000"/>
                <w:sz w:val="22"/>
                <w:szCs w:val="22"/>
                <w:lang w:val="en-US"/>
              </w:rPr>
              <w:t xml:space="preserve"> </w:t>
            </w:r>
            <w:hyperlink r:id="rId9" w:history="1">
              <w:r w:rsidR="00472C63" w:rsidRPr="00B150FA">
                <w:rPr>
                  <w:color w:val="000000"/>
                  <w:sz w:val="22"/>
                  <w:szCs w:val="22"/>
                  <w:lang w:val="en-US"/>
                </w:rPr>
                <w:t>“Applied Economics and Transport Policy”</w:t>
              </w:r>
            </w:hyperlink>
            <w:r w:rsidR="00472C63" w:rsidRPr="00B150FA">
              <w:rPr>
                <w:color w:val="000000"/>
                <w:sz w:val="22"/>
                <w:szCs w:val="22"/>
                <w:lang w:val="en-US"/>
              </w:rPr>
              <w:t xml:space="preserve"> and </w:t>
            </w:r>
            <w:r w:rsidR="00167030" w:rsidRPr="00B150FA">
              <w:rPr>
                <w:color w:val="000000"/>
                <w:sz w:val="22"/>
                <w:szCs w:val="22"/>
                <w:lang w:val="en-US"/>
              </w:rPr>
              <w:t xml:space="preserve"> </w:t>
            </w:r>
            <w:r w:rsidR="00472C63" w:rsidRPr="00B150FA">
              <w:rPr>
                <w:color w:val="000000"/>
                <w:sz w:val="22"/>
                <w:szCs w:val="22"/>
                <w:lang w:val="en-US"/>
              </w:rPr>
              <w:t>“Management</w:t>
            </w:r>
            <w:r w:rsidRPr="00B150FA">
              <w:rPr>
                <w:color w:val="000000"/>
                <w:sz w:val="22"/>
                <w:szCs w:val="22"/>
                <w:lang w:val="en-US"/>
              </w:rPr>
              <w:t xml:space="preserve"> and   </w:t>
            </w:r>
          </w:p>
          <w:p w:rsidR="00DA521E" w:rsidRPr="00B150FA" w:rsidRDefault="008C0D18" w:rsidP="008C0D18">
            <w:pPr>
              <w:pStyle w:val="ListParagraph"/>
              <w:tabs>
                <w:tab w:val="left" w:pos="360"/>
                <w:tab w:val="left" w:pos="2160"/>
                <w:tab w:val="left" w:pos="2448"/>
                <w:tab w:val="left" w:pos="3024"/>
                <w:tab w:val="left" w:pos="3312"/>
                <w:tab w:val="left" w:pos="3600"/>
              </w:tabs>
              <w:ind w:left="267" w:right="-18"/>
              <w:jc w:val="both"/>
              <w:rPr>
                <w:b/>
                <w:color w:val="000000"/>
                <w:u w:val="single"/>
                <w:lang w:val="en-US"/>
              </w:rPr>
            </w:pPr>
            <w:r w:rsidRPr="00B150FA">
              <w:rPr>
                <w:b/>
                <w:color w:val="000000"/>
                <w:sz w:val="22"/>
                <w:szCs w:val="22"/>
                <w:lang w:val="en-US"/>
              </w:rPr>
              <w:t xml:space="preserve">  </w:t>
            </w:r>
            <w:r w:rsidR="00472C63" w:rsidRPr="00B150FA">
              <w:rPr>
                <w:color w:val="000000"/>
                <w:sz w:val="22"/>
                <w:szCs w:val="22"/>
                <w:lang w:val="en-US"/>
              </w:rPr>
              <w:t>Organization of Shipping Companies”</w:t>
            </w:r>
          </w:p>
          <w:p w:rsidR="008C0D18" w:rsidRPr="00B150FA" w:rsidRDefault="00E7792A" w:rsidP="00E7792A">
            <w:pPr>
              <w:tabs>
                <w:tab w:val="left" w:pos="360"/>
                <w:tab w:val="left" w:pos="576"/>
                <w:tab w:val="left" w:pos="2160"/>
                <w:tab w:val="left" w:pos="2448"/>
                <w:tab w:val="left" w:pos="3024"/>
                <w:tab w:val="left" w:pos="3312"/>
                <w:tab w:val="left" w:pos="3600"/>
              </w:tabs>
              <w:ind w:right="-18"/>
              <w:jc w:val="both"/>
              <w:rPr>
                <w:color w:val="000000"/>
                <w:u w:val="single"/>
                <w:lang w:val="en-US"/>
              </w:rPr>
            </w:pPr>
            <w:r w:rsidRPr="00B150FA">
              <w:rPr>
                <w:b/>
                <w:color w:val="000000"/>
                <w:sz w:val="22"/>
                <w:szCs w:val="22"/>
                <w:u w:val="single"/>
                <w:lang w:val="en-US"/>
              </w:rPr>
              <w:t>Postgraduate Specialisation Diploma in Information Science</w:t>
            </w:r>
            <w:r w:rsidR="008C0D18" w:rsidRPr="00B150FA">
              <w:rPr>
                <w:b/>
                <w:color w:val="000000"/>
                <w:sz w:val="22"/>
                <w:szCs w:val="22"/>
                <w:u w:val="single"/>
                <w:lang w:val="en-US"/>
              </w:rPr>
              <w:t xml:space="preserve">, </w:t>
            </w:r>
            <w:r w:rsidRPr="00B150FA">
              <w:rPr>
                <w:b/>
                <w:color w:val="000000"/>
                <w:sz w:val="22"/>
                <w:szCs w:val="22"/>
                <w:u w:val="single"/>
                <w:lang w:val="en-US"/>
              </w:rPr>
              <w:t>Ionian University</w:t>
            </w:r>
            <w:r w:rsidRPr="00B150FA">
              <w:rPr>
                <w:color w:val="000000"/>
                <w:sz w:val="22"/>
                <w:szCs w:val="22"/>
                <w:u w:val="single"/>
                <w:lang w:val="en-US"/>
              </w:rPr>
              <w:t xml:space="preserve"> </w:t>
            </w:r>
          </w:p>
          <w:p w:rsidR="008C0D18" w:rsidRPr="00B150FA" w:rsidRDefault="008C0D18" w:rsidP="008C0D18">
            <w:pPr>
              <w:pStyle w:val="ListParagraph"/>
              <w:numPr>
                <w:ilvl w:val="0"/>
                <w:numId w:val="21"/>
              </w:numPr>
              <w:tabs>
                <w:tab w:val="left" w:pos="360"/>
                <w:tab w:val="left" w:pos="409"/>
                <w:tab w:val="left" w:pos="2160"/>
                <w:tab w:val="left" w:pos="2448"/>
                <w:tab w:val="left" w:pos="3024"/>
                <w:tab w:val="left" w:pos="3312"/>
                <w:tab w:val="left" w:pos="3600"/>
              </w:tabs>
              <w:ind w:left="409" w:right="-18" w:hanging="409"/>
              <w:jc w:val="both"/>
              <w:rPr>
                <w:color w:val="000000"/>
                <w:lang w:val="en-US"/>
              </w:rPr>
            </w:pPr>
            <w:r w:rsidRPr="00B150FA">
              <w:rPr>
                <w:b/>
                <w:color w:val="000000"/>
                <w:sz w:val="22"/>
                <w:szCs w:val="22"/>
                <w:lang w:val="en-US"/>
              </w:rPr>
              <w:t>2003-2005</w:t>
            </w:r>
            <w:r w:rsidR="004057E8" w:rsidRPr="00B150FA">
              <w:rPr>
                <w:b/>
                <w:color w:val="000000"/>
                <w:sz w:val="22"/>
                <w:szCs w:val="22"/>
                <w:lang w:val="en-US"/>
              </w:rPr>
              <w:t xml:space="preserve"> </w:t>
            </w:r>
            <w:r w:rsidRPr="00B150FA">
              <w:rPr>
                <w:color w:val="000000"/>
                <w:sz w:val="22"/>
                <w:szCs w:val="22"/>
                <w:lang w:val="en-US"/>
              </w:rPr>
              <w:t>Course</w:t>
            </w:r>
            <w:r w:rsidR="004057E8" w:rsidRPr="00B150FA">
              <w:rPr>
                <w:color w:val="000000"/>
                <w:sz w:val="22"/>
                <w:szCs w:val="22"/>
                <w:lang w:val="en-US"/>
              </w:rPr>
              <w:t xml:space="preserve"> </w:t>
            </w:r>
            <w:r w:rsidRPr="00B150FA">
              <w:rPr>
                <w:color w:val="000000"/>
                <w:sz w:val="22"/>
                <w:szCs w:val="22"/>
                <w:lang w:val="en-US"/>
              </w:rPr>
              <w:t xml:space="preserve">“General Principles and Modern Trends of Management and       Organization” </w:t>
            </w:r>
          </w:p>
          <w:p w:rsidR="008C0D18" w:rsidRPr="00B150FA" w:rsidRDefault="008C0D18" w:rsidP="008C0D18">
            <w:pPr>
              <w:tabs>
                <w:tab w:val="left" w:pos="360"/>
                <w:tab w:val="left" w:pos="409"/>
                <w:tab w:val="left" w:pos="2160"/>
                <w:tab w:val="left" w:pos="2448"/>
                <w:tab w:val="left" w:pos="3024"/>
                <w:tab w:val="left" w:pos="3312"/>
                <w:tab w:val="left" w:pos="3600"/>
              </w:tabs>
              <w:ind w:right="-18"/>
              <w:jc w:val="both"/>
              <w:rPr>
                <w:color w:val="000000"/>
                <w:lang w:val="en-US"/>
              </w:rPr>
            </w:pPr>
            <w:r w:rsidRPr="00B150FA">
              <w:rPr>
                <w:b/>
                <w:color w:val="000000"/>
                <w:sz w:val="22"/>
                <w:szCs w:val="22"/>
                <w:u w:val="single"/>
                <w:lang w:val="en-US"/>
              </w:rPr>
              <w:t>MSc program in Shipping, Transport and International Trade, Aegean University</w:t>
            </w:r>
          </w:p>
          <w:p w:rsidR="008C0D18" w:rsidRPr="00B150FA" w:rsidRDefault="008C0D18" w:rsidP="008C0D18">
            <w:pPr>
              <w:pStyle w:val="ListParagraph"/>
              <w:numPr>
                <w:ilvl w:val="0"/>
                <w:numId w:val="21"/>
              </w:numPr>
              <w:tabs>
                <w:tab w:val="left" w:pos="360"/>
                <w:tab w:val="left" w:pos="576"/>
                <w:tab w:val="left" w:pos="2160"/>
                <w:tab w:val="left" w:pos="2448"/>
                <w:tab w:val="left" w:pos="3024"/>
                <w:tab w:val="left" w:pos="3312"/>
                <w:tab w:val="left" w:pos="3600"/>
              </w:tabs>
              <w:ind w:right="-18" w:hanging="720"/>
              <w:jc w:val="both"/>
              <w:rPr>
                <w:b/>
                <w:color w:val="000000"/>
                <w:lang w:val="en-US"/>
              </w:rPr>
            </w:pPr>
            <w:r w:rsidRPr="00B150FA">
              <w:rPr>
                <w:b/>
                <w:color w:val="000000"/>
                <w:sz w:val="22"/>
                <w:szCs w:val="22"/>
                <w:lang w:val="el-GR"/>
              </w:rPr>
              <w:t>1999-2001</w:t>
            </w:r>
            <w:r w:rsidRPr="00B150FA">
              <w:rPr>
                <w:color w:val="000000"/>
                <w:sz w:val="22"/>
                <w:szCs w:val="22"/>
                <w:lang w:val="el-GR"/>
              </w:rPr>
              <w:t xml:space="preserve"> </w:t>
            </w:r>
            <w:r w:rsidRPr="00B150FA">
              <w:rPr>
                <w:color w:val="000000"/>
                <w:sz w:val="22"/>
                <w:szCs w:val="22"/>
                <w:lang w:val="en-US"/>
              </w:rPr>
              <w:t>Course “Port Management”</w:t>
            </w:r>
          </w:p>
          <w:p w:rsidR="004057E8" w:rsidRPr="00B150FA" w:rsidRDefault="004057E8" w:rsidP="004057E8">
            <w:pPr>
              <w:tabs>
                <w:tab w:val="left" w:pos="360"/>
                <w:tab w:val="left" w:pos="576"/>
                <w:tab w:val="left" w:pos="2160"/>
                <w:tab w:val="left" w:pos="2448"/>
                <w:tab w:val="left" w:pos="3024"/>
                <w:tab w:val="left" w:pos="3312"/>
                <w:tab w:val="left" w:pos="3600"/>
              </w:tabs>
              <w:ind w:right="-18"/>
              <w:jc w:val="both"/>
              <w:rPr>
                <w:b/>
                <w:color w:val="000000"/>
                <w:u w:val="single"/>
                <w:lang w:val="en-US"/>
              </w:rPr>
            </w:pPr>
            <w:r w:rsidRPr="00B150FA">
              <w:rPr>
                <w:b/>
                <w:color w:val="000000"/>
                <w:sz w:val="22"/>
                <w:szCs w:val="22"/>
                <w:u w:val="single"/>
                <w:lang w:val="en-US"/>
              </w:rPr>
              <w:t>Department of Maritime Studies, School of Maritime and Industrial Studies of the University of Piraeus</w:t>
            </w:r>
          </w:p>
          <w:p w:rsidR="004057E8" w:rsidRPr="00B150FA" w:rsidRDefault="004057E8" w:rsidP="00167030">
            <w:pPr>
              <w:numPr>
                <w:ilvl w:val="0"/>
                <w:numId w:val="18"/>
              </w:numPr>
              <w:tabs>
                <w:tab w:val="left" w:pos="360"/>
                <w:tab w:val="left" w:pos="576"/>
                <w:tab w:val="left" w:pos="2160"/>
                <w:tab w:val="left" w:pos="2448"/>
                <w:tab w:val="left" w:pos="3024"/>
                <w:tab w:val="left" w:pos="3312"/>
                <w:tab w:val="left" w:pos="3600"/>
              </w:tabs>
              <w:ind w:left="360" w:right="-18"/>
              <w:jc w:val="both"/>
              <w:rPr>
                <w:color w:val="000000"/>
                <w:lang w:val="en-US"/>
              </w:rPr>
            </w:pPr>
            <w:r w:rsidRPr="00B150FA">
              <w:rPr>
                <w:b/>
                <w:sz w:val="22"/>
                <w:szCs w:val="22"/>
                <w:lang w:val="en-US"/>
              </w:rPr>
              <w:t>2010-present</w:t>
            </w:r>
            <w:r w:rsidR="0044408C" w:rsidRPr="00B150FA">
              <w:rPr>
                <w:b/>
                <w:sz w:val="22"/>
                <w:szCs w:val="22"/>
                <w:lang w:val="en-US"/>
              </w:rPr>
              <w:t>:</w:t>
            </w:r>
            <w:r w:rsidRPr="00B150FA">
              <w:rPr>
                <w:sz w:val="22"/>
                <w:szCs w:val="22"/>
                <w:lang w:val="en-US"/>
              </w:rPr>
              <w:t xml:space="preserve"> </w:t>
            </w:r>
            <w:r w:rsidRPr="008D04C4">
              <w:rPr>
                <w:b/>
                <w:sz w:val="22"/>
                <w:szCs w:val="22"/>
                <w:lang w:val="en-US"/>
              </w:rPr>
              <w:t xml:space="preserve">Professor </w:t>
            </w:r>
            <w:r w:rsidR="00B3396C" w:rsidRPr="008D04C4">
              <w:rPr>
                <w:sz w:val="22"/>
                <w:szCs w:val="22"/>
                <w:lang w:val="en-US"/>
              </w:rPr>
              <w:t>at</w:t>
            </w:r>
            <w:r w:rsidRPr="00B150FA">
              <w:rPr>
                <w:sz w:val="22"/>
                <w:szCs w:val="22"/>
                <w:lang w:val="en-US"/>
              </w:rPr>
              <w:t xml:space="preserve"> Department </w:t>
            </w:r>
            <w:r w:rsidR="00B3396C" w:rsidRPr="00B150FA">
              <w:rPr>
                <w:sz w:val="22"/>
                <w:szCs w:val="22"/>
                <w:lang w:val="en-US"/>
              </w:rPr>
              <w:t xml:space="preserve">of </w:t>
            </w:r>
            <w:r w:rsidRPr="00B150FA">
              <w:rPr>
                <w:sz w:val="22"/>
                <w:szCs w:val="22"/>
                <w:lang w:val="en-US"/>
              </w:rPr>
              <w:t xml:space="preserve">Maritime Studies </w:t>
            </w:r>
          </w:p>
          <w:p w:rsidR="00167030" w:rsidRPr="00B150FA" w:rsidRDefault="00B3396C" w:rsidP="001A6EFB">
            <w:pPr>
              <w:numPr>
                <w:ilvl w:val="0"/>
                <w:numId w:val="18"/>
              </w:numPr>
              <w:tabs>
                <w:tab w:val="left" w:pos="360"/>
                <w:tab w:val="left" w:pos="576"/>
                <w:tab w:val="left" w:pos="2160"/>
                <w:tab w:val="left" w:pos="2448"/>
                <w:tab w:val="left" w:pos="3024"/>
                <w:tab w:val="left" w:pos="3312"/>
                <w:tab w:val="left" w:pos="3600"/>
              </w:tabs>
              <w:ind w:left="360" w:right="-18"/>
              <w:jc w:val="both"/>
              <w:rPr>
                <w:color w:val="000000"/>
                <w:lang w:val="en-US"/>
              </w:rPr>
            </w:pPr>
            <w:r w:rsidRPr="00B150FA">
              <w:rPr>
                <w:b/>
                <w:color w:val="000000"/>
                <w:sz w:val="22"/>
                <w:szCs w:val="22"/>
                <w:lang w:val="en-US"/>
              </w:rPr>
              <w:t>2006-2009</w:t>
            </w:r>
            <w:r w:rsidR="0044408C" w:rsidRPr="00B150FA">
              <w:rPr>
                <w:b/>
                <w:color w:val="000000"/>
                <w:sz w:val="22"/>
                <w:szCs w:val="22"/>
                <w:lang w:val="en-US"/>
              </w:rPr>
              <w:t>:</w:t>
            </w:r>
            <w:r w:rsidRPr="00B150FA">
              <w:rPr>
                <w:color w:val="000000"/>
                <w:sz w:val="22"/>
                <w:szCs w:val="22"/>
                <w:lang w:val="en-US"/>
              </w:rPr>
              <w:t xml:space="preserve"> </w:t>
            </w:r>
            <w:r w:rsidRPr="00B150FA">
              <w:rPr>
                <w:b/>
                <w:sz w:val="22"/>
                <w:szCs w:val="22"/>
                <w:lang w:val="en-US"/>
              </w:rPr>
              <w:t>Associate professor</w:t>
            </w:r>
            <w:r w:rsidRPr="00B150FA">
              <w:rPr>
                <w:color w:val="000000"/>
                <w:sz w:val="22"/>
                <w:szCs w:val="22"/>
                <w:lang w:val="en-US"/>
              </w:rPr>
              <w:t xml:space="preserve"> </w:t>
            </w:r>
            <w:r w:rsidRPr="00B150FA">
              <w:rPr>
                <w:sz w:val="22"/>
                <w:szCs w:val="22"/>
                <w:lang w:val="en-US"/>
              </w:rPr>
              <w:t xml:space="preserve">at Department of Maritime Studies and responsible for the courses </w:t>
            </w:r>
            <w:r w:rsidR="00167030" w:rsidRPr="00B150FA">
              <w:rPr>
                <w:color w:val="000000"/>
                <w:sz w:val="22"/>
                <w:szCs w:val="22"/>
                <w:lang w:val="en-US"/>
              </w:rPr>
              <w:t>“</w:t>
            </w:r>
            <w:r w:rsidRPr="00B150FA">
              <w:rPr>
                <w:sz w:val="22"/>
                <w:szCs w:val="22"/>
                <w:lang w:val="en-US"/>
              </w:rPr>
              <w:t>Basic Principles of Management and Operation of Ports</w:t>
            </w:r>
            <w:r w:rsidR="00167030" w:rsidRPr="00B150FA">
              <w:rPr>
                <w:sz w:val="22"/>
                <w:szCs w:val="22"/>
                <w:lang w:val="en-US"/>
              </w:rPr>
              <w:t>”</w:t>
            </w:r>
            <w:r w:rsidR="00167030" w:rsidRPr="00B150FA">
              <w:rPr>
                <w:color w:val="000000"/>
                <w:sz w:val="22"/>
                <w:szCs w:val="22"/>
                <w:lang w:val="en-US"/>
              </w:rPr>
              <w:t>, “</w:t>
            </w:r>
            <w:r w:rsidR="001A6EFB" w:rsidRPr="00B150FA">
              <w:rPr>
                <w:sz w:val="22"/>
                <w:szCs w:val="22"/>
              </w:rPr>
              <w:t>Port Planning and Organization</w:t>
            </w:r>
            <w:r w:rsidR="00167030" w:rsidRPr="00B150FA">
              <w:rPr>
                <w:color w:val="000000"/>
                <w:sz w:val="22"/>
                <w:szCs w:val="22"/>
                <w:lang w:val="en-US"/>
              </w:rPr>
              <w:t>", “</w:t>
            </w:r>
            <w:r w:rsidR="001A6EFB" w:rsidRPr="00B150FA">
              <w:rPr>
                <w:sz w:val="22"/>
                <w:szCs w:val="22"/>
                <w:lang w:val="en-US"/>
              </w:rPr>
              <w:t>European Port Policy</w:t>
            </w:r>
            <w:r w:rsidR="00167030" w:rsidRPr="00B150FA">
              <w:rPr>
                <w:color w:val="000000"/>
                <w:sz w:val="22"/>
                <w:szCs w:val="22"/>
                <w:lang w:val="en-US"/>
              </w:rPr>
              <w:t xml:space="preserve">”, </w:t>
            </w:r>
            <w:r w:rsidR="001A6EFB" w:rsidRPr="00B150FA">
              <w:rPr>
                <w:sz w:val="22"/>
                <w:szCs w:val="22"/>
                <w:lang w:val="en-US"/>
              </w:rPr>
              <w:t>“Economic History</w:t>
            </w:r>
            <w:r w:rsidR="00167030" w:rsidRPr="00B150FA">
              <w:rPr>
                <w:sz w:val="22"/>
                <w:szCs w:val="22"/>
                <w:lang w:val="en-US"/>
              </w:rPr>
              <w:t xml:space="preserve">”, </w:t>
            </w:r>
            <w:r w:rsidR="00082D1F" w:rsidRPr="00B150FA">
              <w:rPr>
                <w:sz w:val="22"/>
                <w:szCs w:val="22"/>
                <w:lang w:val="en-US"/>
              </w:rPr>
              <w:t>“Shipping Companies History” and “International Economic Maritime History”,</w:t>
            </w:r>
            <w:r w:rsidR="00167030" w:rsidRPr="00B150FA">
              <w:rPr>
                <w:color w:val="000000"/>
                <w:sz w:val="22"/>
                <w:szCs w:val="22"/>
                <w:lang w:val="en-US"/>
              </w:rPr>
              <w:t xml:space="preserve"> </w:t>
            </w:r>
            <w:r w:rsidR="001A6EFB" w:rsidRPr="00B150FA">
              <w:rPr>
                <w:color w:val="000000"/>
                <w:sz w:val="22"/>
                <w:szCs w:val="22"/>
                <w:lang w:val="en-US"/>
              </w:rPr>
              <w:t xml:space="preserve">and from </w:t>
            </w:r>
            <w:r w:rsidR="001A6EFB" w:rsidRPr="00B150FA">
              <w:rPr>
                <w:b/>
                <w:color w:val="000000"/>
                <w:sz w:val="22"/>
                <w:szCs w:val="22"/>
                <w:lang w:val="en-US"/>
              </w:rPr>
              <w:t xml:space="preserve">2008 </w:t>
            </w:r>
            <w:r w:rsidR="001A6EFB" w:rsidRPr="00B150FA">
              <w:rPr>
                <w:color w:val="000000"/>
                <w:sz w:val="22"/>
                <w:szCs w:val="22"/>
                <w:lang w:val="en-US"/>
              </w:rPr>
              <w:t>to</w:t>
            </w:r>
            <w:r w:rsidR="001A6EFB" w:rsidRPr="00B150FA">
              <w:rPr>
                <w:b/>
                <w:color w:val="000000"/>
                <w:sz w:val="22"/>
                <w:szCs w:val="22"/>
                <w:lang w:val="en-US"/>
              </w:rPr>
              <w:t xml:space="preserve"> </w:t>
            </w:r>
            <w:r w:rsidR="00167030" w:rsidRPr="00B150FA">
              <w:rPr>
                <w:b/>
                <w:color w:val="000000"/>
                <w:sz w:val="22"/>
                <w:szCs w:val="22"/>
                <w:lang w:val="en-US"/>
              </w:rPr>
              <w:t>2009</w:t>
            </w:r>
            <w:r w:rsidR="00167030" w:rsidRPr="00B150FA">
              <w:rPr>
                <w:color w:val="000000"/>
                <w:sz w:val="22"/>
                <w:szCs w:val="22"/>
                <w:lang w:val="en-US"/>
              </w:rPr>
              <w:t xml:space="preserve"> </w:t>
            </w:r>
            <w:r w:rsidR="001A6EFB" w:rsidRPr="00B150FA">
              <w:rPr>
                <w:color w:val="000000"/>
                <w:sz w:val="22"/>
                <w:szCs w:val="22"/>
                <w:lang w:val="en-US"/>
              </w:rPr>
              <w:t xml:space="preserve">for the courses “Management and Organization of Shipping Companies </w:t>
            </w:r>
            <w:r w:rsidR="00167030" w:rsidRPr="00B150FA">
              <w:rPr>
                <w:color w:val="000000"/>
                <w:sz w:val="22"/>
                <w:szCs w:val="22"/>
                <w:lang w:val="el-GR"/>
              </w:rPr>
              <w:t>Ι</w:t>
            </w:r>
            <w:r w:rsidR="00167030" w:rsidRPr="00B150FA">
              <w:rPr>
                <w:color w:val="000000"/>
                <w:sz w:val="22"/>
                <w:szCs w:val="22"/>
                <w:lang w:val="en-US"/>
              </w:rPr>
              <w:t xml:space="preserve"> &amp; </w:t>
            </w:r>
            <w:r w:rsidR="00167030" w:rsidRPr="00B150FA">
              <w:rPr>
                <w:color w:val="000000"/>
                <w:sz w:val="22"/>
                <w:szCs w:val="22"/>
                <w:lang w:val="el-GR"/>
              </w:rPr>
              <w:t>ΙΙ</w:t>
            </w:r>
            <w:r w:rsidR="001A6EFB" w:rsidRPr="00B150FA">
              <w:rPr>
                <w:color w:val="000000"/>
                <w:sz w:val="22"/>
                <w:szCs w:val="22"/>
                <w:lang w:val="en-US"/>
              </w:rPr>
              <w:t>”</w:t>
            </w:r>
            <w:r w:rsidR="00167030" w:rsidRPr="00B150FA">
              <w:rPr>
                <w:color w:val="000000"/>
                <w:sz w:val="22"/>
                <w:szCs w:val="22"/>
                <w:lang w:val="en-US"/>
              </w:rPr>
              <w:t>.</w:t>
            </w:r>
          </w:p>
          <w:p w:rsidR="00167030" w:rsidRPr="00B150FA" w:rsidRDefault="00A5203B" w:rsidP="00167030">
            <w:pPr>
              <w:numPr>
                <w:ilvl w:val="0"/>
                <w:numId w:val="18"/>
              </w:numPr>
              <w:tabs>
                <w:tab w:val="left" w:pos="360"/>
                <w:tab w:val="left" w:pos="576"/>
                <w:tab w:val="left" w:pos="2160"/>
                <w:tab w:val="left" w:pos="2448"/>
                <w:tab w:val="left" w:pos="3024"/>
                <w:tab w:val="left" w:pos="3312"/>
                <w:tab w:val="left" w:pos="3600"/>
              </w:tabs>
              <w:ind w:left="360" w:right="-18"/>
              <w:jc w:val="both"/>
              <w:rPr>
                <w:color w:val="000000"/>
                <w:lang w:val="en-US"/>
              </w:rPr>
            </w:pPr>
            <w:r w:rsidRPr="00B150FA">
              <w:rPr>
                <w:b/>
                <w:color w:val="000000"/>
                <w:sz w:val="22"/>
                <w:szCs w:val="22"/>
                <w:lang w:val="en-US"/>
              </w:rPr>
              <w:t>03/</w:t>
            </w:r>
            <w:r w:rsidR="001A6EFB" w:rsidRPr="00B150FA">
              <w:rPr>
                <w:b/>
                <w:color w:val="000000"/>
                <w:sz w:val="22"/>
                <w:szCs w:val="22"/>
                <w:lang w:val="en-US"/>
              </w:rPr>
              <w:t>1998-2005</w:t>
            </w:r>
            <w:r w:rsidR="0044408C" w:rsidRPr="00B150FA">
              <w:rPr>
                <w:b/>
                <w:color w:val="000000"/>
                <w:sz w:val="22"/>
                <w:szCs w:val="22"/>
                <w:lang w:val="en-US"/>
              </w:rPr>
              <w:t>:</w:t>
            </w:r>
            <w:r w:rsidR="001A6EFB" w:rsidRPr="00B150FA">
              <w:rPr>
                <w:color w:val="000000"/>
                <w:sz w:val="22"/>
                <w:szCs w:val="22"/>
                <w:lang w:val="en-US"/>
              </w:rPr>
              <w:t xml:space="preserve"> </w:t>
            </w:r>
            <w:r w:rsidR="001A6EFB" w:rsidRPr="00B150FA">
              <w:rPr>
                <w:b/>
                <w:sz w:val="22"/>
                <w:szCs w:val="22"/>
                <w:lang w:val="en-US"/>
              </w:rPr>
              <w:t>Assistant Professor</w:t>
            </w:r>
            <w:r w:rsidR="001A6EFB" w:rsidRPr="00B150FA">
              <w:rPr>
                <w:color w:val="000000"/>
                <w:sz w:val="22"/>
                <w:szCs w:val="22"/>
                <w:lang w:val="en-US"/>
              </w:rPr>
              <w:t xml:space="preserve"> </w:t>
            </w:r>
            <w:r w:rsidR="001A6EFB" w:rsidRPr="00B150FA">
              <w:rPr>
                <w:sz w:val="22"/>
                <w:szCs w:val="22"/>
                <w:lang w:val="en-US"/>
              </w:rPr>
              <w:t xml:space="preserve">at Department of Maritime Studies and responsible for the courses </w:t>
            </w:r>
            <w:r w:rsidR="00167030" w:rsidRPr="00B150FA">
              <w:rPr>
                <w:color w:val="000000"/>
                <w:sz w:val="22"/>
                <w:szCs w:val="22"/>
                <w:lang w:val="en-US"/>
              </w:rPr>
              <w:t>“</w:t>
            </w:r>
            <w:r w:rsidR="001A6EFB" w:rsidRPr="00B150FA">
              <w:rPr>
                <w:color w:val="000000"/>
                <w:sz w:val="22"/>
                <w:szCs w:val="22"/>
                <w:lang w:val="en-US"/>
              </w:rPr>
              <w:t xml:space="preserve">Port Management and Organization </w:t>
            </w:r>
            <w:r w:rsidR="00167030" w:rsidRPr="00B150FA">
              <w:rPr>
                <w:color w:val="000000"/>
                <w:sz w:val="22"/>
                <w:szCs w:val="22"/>
                <w:lang w:val="en-US"/>
              </w:rPr>
              <w:t>1</w:t>
            </w:r>
            <w:r w:rsidR="001A6EFB" w:rsidRPr="00B150FA">
              <w:rPr>
                <w:color w:val="000000"/>
                <w:sz w:val="22"/>
                <w:szCs w:val="22"/>
                <w:lang w:val="en-US"/>
              </w:rPr>
              <w:t xml:space="preserve"> &amp; 2</w:t>
            </w:r>
            <w:r w:rsidR="00167030" w:rsidRPr="00B150FA">
              <w:rPr>
                <w:color w:val="000000"/>
                <w:sz w:val="22"/>
                <w:szCs w:val="22"/>
                <w:lang w:val="en-US"/>
              </w:rPr>
              <w:t>”</w:t>
            </w:r>
            <w:r w:rsidR="001A6EFB" w:rsidRPr="00B150FA">
              <w:rPr>
                <w:color w:val="000000"/>
                <w:sz w:val="22"/>
                <w:szCs w:val="22"/>
                <w:lang w:val="en-US"/>
              </w:rPr>
              <w:t xml:space="preserve">, </w:t>
            </w:r>
            <w:r w:rsidR="00167030" w:rsidRPr="00B150FA">
              <w:rPr>
                <w:color w:val="000000"/>
                <w:sz w:val="22"/>
                <w:szCs w:val="22"/>
                <w:lang w:val="en-US"/>
              </w:rPr>
              <w:t>“</w:t>
            </w:r>
            <w:r w:rsidR="001A6EFB" w:rsidRPr="00B150FA">
              <w:rPr>
                <w:color w:val="000000"/>
                <w:sz w:val="22"/>
                <w:szCs w:val="22"/>
                <w:lang w:val="en-US"/>
              </w:rPr>
              <w:t>Ports and Regional Development</w:t>
            </w:r>
            <w:r w:rsidR="00167030" w:rsidRPr="00B150FA">
              <w:rPr>
                <w:color w:val="000000"/>
                <w:sz w:val="22"/>
                <w:szCs w:val="22"/>
                <w:lang w:val="en-US"/>
              </w:rPr>
              <w:t>”</w:t>
            </w:r>
            <w:r w:rsidR="001A6EFB" w:rsidRPr="00B150FA">
              <w:rPr>
                <w:color w:val="000000"/>
                <w:sz w:val="22"/>
                <w:szCs w:val="22"/>
                <w:lang w:val="en-US"/>
              </w:rPr>
              <w:t xml:space="preserve"> (since </w:t>
            </w:r>
            <w:r w:rsidR="001A6EFB" w:rsidRPr="00B150FA">
              <w:rPr>
                <w:b/>
                <w:color w:val="000000"/>
                <w:sz w:val="22"/>
                <w:szCs w:val="22"/>
                <w:lang w:val="en-US"/>
              </w:rPr>
              <w:t>2000</w:t>
            </w:r>
            <w:r w:rsidR="001A6EFB" w:rsidRPr="00B150FA">
              <w:rPr>
                <w:color w:val="000000"/>
                <w:sz w:val="22"/>
                <w:szCs w:val="22"/>
                <w:lang w:val="en-US"/>
              </w:rPr>
              <w:t>)</w:t>
            </w:r>
            <w:r w:rsidRPr="00B150FA">
              <w:rPr>
                <w:color w:val="000000"/>
                <w:sz w:val="22"/>
                <w:szCs w:val="22"/>
                <w:lang w:val="en-US"/>
              </w:rPr>
              <w:t xml:space="preserve">, </w:t>
            </w:r>
            <w:r w:rsidR="00167030" w:rsidRPr="00B150FA">
              <w:rPr>
                <w:color w:val="000000"/>
                <w:sz w:val="22"/>
                <w:szCs w:val="22"/>
                <w:lang w:val="en-US"/>
              </w:rPr>
              <w:t xml:space="preserve"> “</w:t>
            </w:r>
            <w:r w:rsidRPr="00B150FA">
              <w:rPr>
                <w:color w:val="000000"/>
                <w:sz w:val="22"/>
                <w:szCs w:val="22"/>
                <w:lang w:val="en-US"/>
              </w:rPr>
              <w:t>European Port Policy</w:t>
            </w:r>
            <w:r w:rsidR="00167030" w:rsidRPr="00B150FA">
              <w:rPr>
                <w:color w:val="000000"/>
                <w:sz w:val="22"/>
                <w:szCs w:val="22"/>
                <w:lang w:val="en-US"/>
              </w:rPr>
              <w:t>”</w:t>
            </w:r>
            <w:r w:rsidRPr="00B150FA">
              <w:rPr>
                <w:color w:val="000000"/>
                <w:sz w:val="22"/>
                <w:szCs w:val="22"/>
                <w:lang w:val="en-US"/>
              </w:rPr>
              <w:t xml:space="preserve"> (since </w:t>
            </w:r>
            <w:r w:rsidRPr="00B150FA">
              <w:rPr>
                <w:b/>
                <w:color w:val="000000"/>
                <w:sz w:val="22"/>
                <w:szCs w:val="22"/>
                <w:lang w:val="en-US"/>
              </w:rPr>
              <w:t>2000</w:t>
            </w:r>
            <w:r w:rsidRPr="00B150FA">
              <w:rPr>
                <w:color w:val="000000"/>
                <w:sz w:val="22"/>
                <w:szCs w:val="22"/>
                <w:lang w:val="en-US"/>
              </w:rPr>
              <w:t xml:space="preserve">), </w:t>
            </w:r>
            <w:r w:rsidR="00082D1F" w:rsidRPr="00B150FA">
              <w:rPr>
                <w:color w:val="000000"/>
                <w:sz w:val="22"/>
                <w:szCs w:val="22"/>
                <w:lang w:val="en-US"/>
              </w:rPr>
              <w:t xml:space="preserve">for the academic years </w:t>
            </w:r>
            <w:r w:rsidR="00167030" w:rsidRPr="00B150FA">
              <w:rPr>
                <w:color w:val="000000"/>
                <w:sz w:val="22"/>
                <w:szCs w:val="22"/>
                <w:lang w:val="en-US"/>
              </w:rPr>
              <w:t xml:space="preserve">  </w:t>
            </w:r>
            <w:r w:rsidR="00082D1F" w:rsidRPr="00B150FA">
              <w:rPr>
                <w:b/>
                <w:color w:val="000000"/>
                <w:sz w:val="22"/>
                <w:szCs w:val="22"/>
                <w:lang w:val="en-US"/>
              </w:rPr>
              <w:t xml:space="preserve">1998-1999, 2003-2004 </w:t>
            </w:r>
            <w:r w:rsidR="00082D1F" w:rsidRPr="00B150FA">
              <w:rPr>
                <w:color w:val="000000"/>
                <w:sz w:val="22"/>
                <w:szCs w:val="22"/>
                <w:lang w:val="en-US"/>
              </w:rPr>
              <w:t>and</w:t>
            </w:r>
            <w:r w:rsidR="00082D1F" w:rsidRPr="00B150FA">
              <w:rPr>
                <w:b/>
                <w:color w:val="000000"/>
                <w:sz w:val="22"/>
                <w:szCs w:val="22"/>
                <w:lang w:val="en-US"/>
              </w:rPr>
              <w:t xml:space="preserve"> 2004-2005</w:t>
            </w:r>
            <w:r w:rsidR="00082D1F" w:rsidRPr="00B150FA">
              <w:rPr>
                <w:color w:val="000000"/>
                <w:sz w:val="22"/>
                <w:szCs w:val="22"/>
                <w:lang w:val="en-US"/>
              </w:rPr>
              <w:t xml:space="preserve"> for the courses </w:t>
            </w:r>
            <w:r w:rsidR="00167030" w:rsidRPr="00B150FA">
              <w:rPr>
                <w:color w:val="000000"/>
                <w:sz w:val="22"/>
                <w:szCs w:val="22"/>
                <w:lang w:val="en-US"/>
              </w:rPr>
              <w:t>“</w:t>
            </w:r>
            <w:r w:rsidR="006B2E7E" w:rsidRPr="00B150FA">
              <w:rPr>
                <w:color w:val="000000"/>
                <w:sz w:val="22"/>
                <w:szCs w:val="22"/>
                <w:lang w:val="en-US"/>
              </w:rPr>
              <w:t>Greek Maritime Economic History</w:t>
            </w:r>
            <w:r w:rsidR="00167030" w:rsidRPr="00B150FA">
              <w:rPr>
                <w:color w:val="000000"/>
                <w:sz w:val="22"/>
                <w:szCs w:val="22"/>
                <w:lang w:val="en-US"/>
              </w:rPr>
              <w:t xml:space="preserve">”, </w:t>
            </w:r>
            <w:r w:rsidR="00082D1F" w:rsidRPr="00B150FA">
              <w:rPr>
                <w:color w:val="000000"/>
                <w:sz w:val="22"/>
                <w:szCs w:val="22"/>
                <w:lang w:val="en-US"/>
              </w:rPr>
              <w:t>“Shipping Companies History”</w:t>
            </w:r>
            <w:r w:rsidR="00167030" w:rsidRPr="00B150FA">
              <w:rPr>
                <w:color w:val="000000"/>
                <w:sz w:val="22"/>
                <w:szCs w:val="22"/>
                <w:lang w:val="en-US"/>
              </w:rPr>
              <w:t xml:space="preserve">, </w:t>
            </w:r>
            <w:r w:rsidR="00082D1F" w:rsidRPr="00B150FA">
              <w:rPr>
                <w:color w:val="000000"/>
                <w:sz w:val="22"/>
                <w:szCs w:val="22"/>
                <w:lang w:val="en-US"/>
              </w:rPr>
              <w:t xml:space="preserve">“International Economic Maritime History”, </w:t>
            </w:r>
            <w:r w:rsidR="00167030" w:rsidRPr="00B150FA">
              <w:rPr>
                <w:color w:val="000000"/>
                <w:sz w:val="22"/>
                <w:szCs w:val="22"/>
                <w:lang w:val="en-US"/>
              </w:rPr>
              <w:t xml:space="preserve"> </w:t>
            </w:r>
            <w:r w:rsidR="00082D1F" w:rsidRPr="00B150FA">
              <w:rPr>
                <w:color w:val="000000"/>
                <w:sz w:val="22"/>
                <w:szCs w:val="22"/>
                <w:lang w:val="en-US"/>
              </w:rPr>
              <w:t xml:space="preserve">for the academic years </w:t>
            </w:r>
            <w:r w:rsidR="00082D1F" w:rsidRPr="00B150FA">
              <w:rPr>
                <w:b/>
                <w:color w:val="000000"/>
                <w:sz w:val="22"/>
                <w:szCs w:val="22"/>
                <w:lang w:val="en-US"/>
              </w:rPr>
              <w:t>1999-2000</w:t>
            </w:r>
            <w:r w:rsidR="00082D1F" w:rsidRPr="00B150FA">
              <w:rPr>
                <w:color w:val="000000"/>
                <w:sz w:val="22"/>
                <w:szCs w:val="22"/>
                <w:lang w:val="en-US"/>
              </w:rPr>
              <w:t xml:space="preserve"> and </w:t>
            </w:r>
            <w:r w:rsidR="00082D1F" w:rsidRPr="00B150FA">
              <w:rPr>
                <w:b/>
                <w:color w:val="000000"/>
                <w:sz w:val="22"/>
                <w:szCs w:val="22"/>
                <w:lang w:val="en-US"/>
              </w:rPr>
              <w:t>2000-2001</w:t>
            </w:r>
            <w:r w:rsidR="00082D1F" w:rsidRPr="00B150FA">
              <w:rPr>
                <w:color w:val="000000"/>
                <w:sz w:val="22"/>
                <w:szCs w:val="22"/>
                <w:lang w:val="en-US"/>
              </w:rPr>
              <w:t xml:space="preserve"> for the course </w:t>
            </w:r>
            <w:r w:rsidR="00167030" w:rsidRPr="00B150FA">
              <w:rPr>
                <w:color w:val="000000"/>
                <w:sz w:val="22"/>
                <w:szCs w:val="22"/>
                <w:lang w:val="en-US"/>
              </w:rPr>
              <w:t>“</w:t>
            </w:r>
            <w:r w:rsidR="00776D1B" w:rsidRPr="00B150FA">
              <w:rPr>
                <w:color w:val="000000"/>
                <w:sz w:val="22"/>
                <w:szCs w:val="22"/>
                <w:lang w:val="en-US"/>
              </w:rPr>
              <w:t>Introduction to Business Administration</w:t>
            </w:r>
            <w:r w:rsidR="00167030" w:rsidRPr="00B150FA">
              <w:rPr>
                <w:color w:val="000000"/>
                <w:sz w:val="22"/>
                <w:szCs w:val="22"/>
                <w:lang w:val="en-US"/>
              </w:rPr>
              <w:t xml:space="preserve">”, </w:t>
            </w:r>
            <w:r w:rsidR="00776D1B" w:rsidRPr="00B150FA">
              <w:rPr>
                <w:color w:val="000000"/>
                <w:sz w:val="22"/>
                <w:szCs w:val="22"/>
                <w:lang w:val="en-US"/>
              </w:rPr>
              <w:t xml:space="preserve">for the course </w:t>
            </w:r>
            <w:r w:rsidR="00167030" w:rsidRPr="00B150FA">
              <w:rPr>
                <w:color w:val="000000"/>
                <w:sz w:val="22"/>
                <w:szCs w:val="22"/>
                <w:lang w:val="en-US"/>
              </w:rPr>
              <w:t>“</w:t>
            </w:r>
            <w:r w:rsidR="00776D1B" w:rsidRPr="00B150FA">
              <w:rPr>
                <w:color w:val="000000"/>
                <w:sz w:val="22"/>
                <w:szCs w:val="22"/>
                <w:lang w:val="en-US"/>
              </w:rPr>
              <w:t>Maritime Economics and Policy 2</w:t>
            </w:r>
            <w:r w:rsidR="00167030" w:rsidRPr="00B150FA">
              <w:rPr>
                <w:color w:val="000000"/>
                <w:sz w:val="22"/>
                <w:szCs w:val="22"/>
                <w:lang w:val="en-US"/>
              </w:rPr>
              <w:t xml:space="preserve">” </w:t>
            </w:r>
            <w:r w:rsidR="00776D1B" w:rsidRPr="00B150FA">
              <w:rPr>
                <w:color w:val="000000"/>
                <w:sz w:val="22"/>
                <w:szCs w:val="22"/>
                <w:lang w:val="en-US"/>
              </w:rPr>
              <w:t>(</w:t>
            </w:r>
            <w:r w:rsidR="00167030" w:rsidRPr="00B150FA">
              <w:rPr>
                <w:b/>
                <w:color w:val="000000"/>
                <w:sz w:val="22"/>
                <w:szCs w:val="22"/>
                <w:lang w:val="en-US"/>
              </w:rPr>
              <w:t>1999-2000</w:t>
            </w:r>
            <w:r w:rsidR="00776D1B" w:rsidRPr="00B150FA">
              <w:rPr>
                <w:color w:val="000000"/>
                <w:sz w:val="22"/>
                <w:szCs w:val="22"/>
                <w:lang w:val="en-US"/>
              </w:rPr>
              <w:t xml:space="preserve">) and the course </w:t>
            </w:r>
            <w:r w:rsidR="00167030" w:rsidRPr="00B150FA">
              <w:rPr>
                <w:color w:val="000000"/>
                <w:sz w:val="22"/>
                <w:szCs w:val="22"/>
                <w:lang w:val="en-US"/>
              </w:rPr>
              <w:t>“</w:t>
            </w:r>
            <w:r w:rsidR="00776D1B" w:rsidRPr="00B150FA">
              <w:rPr>
                <w:color w:val="000000"/>
                <w:sz w:val="22"/>
                <w:szCs w:val="22"/>
                <w:lang w:val="en-US"/>
              </w:rPr>
              <w:t xml:space="preserve">Organization of Handling and </w:t>
            </w:r>
            <w:r w:rsidR="00167030" w:rsidRPr="00B150FA">
              <w:rPr>
                <w:color w:val="000000"/>
                <w:sz w:val="22"/>
                <w:szCs w:val="22"/>
                <w:lang w:val="en-US"/>
              </w:rPr>
              <w:t xml:space="preserve">Logistics” </w:t>
            </w:r>
            <w:r w:rsidR="00776D1B" w:rsidRPr="00B150FA">
              <w:rPr>
                <w:color w:val="000000"/>
                <w:sz w:val="22"/>
                <w:szCs w:val="22"/>
                <w:lang w:val="en-US"/>
              </w:rPr>
              <w:t>(</w:t>
            </w:r>
            <w:r w:rsidR="00167030" w:rsidRPr="00B150FA">
              <w:rPr>
                <w:b/>
                <w:color w:val="000000"/>
                <w:sz w:val="22"/>
                <w:szCs w:val="22"/>
                <w:lang w:val="en-US"/>
              </w:rPr>
              <w:t>1998-1999</w:t>
            </w:r>
            <w:r w:rsidR="00776D1B" w:rsidRPr="00B150FA">
              <w:rPr>
                <w:color w:val="000000"/>
                <w:sz w:val="22"/>
                <w:szCs w:val="22"/>
                <w:lang w:val="en-US"/>
              </w:rPr>
              <w:t>)</w:t>
            </w:r>
            <w:r w:rsidR="00167030" w:rsidRPr="00B150FA">
              <w:rPr>
                <w:color w:val="000000"/>
                <w:sz w:val="22"/>
                <w:szCs w:val="22"/>
                <w:lang w:val="en-US"/>
              </w:rPr>
              <w:t>.</w:t>
            </w:r>
          </w:p>
          <w:p w:rsidR="00167030" w:rsidRPr="00B150FA" w:rsidRDefault="00A5203B" w:rsidP="00167030">
            <w:pPr>
              <w:numPr>
                <w:ilvl w:val="0"/>
                <w:numId w:val="18"/>
              </w:numPr>
              <w:tabs>
                <w:tab w:val="left" w:pos="360"/>
                <w:tab w:val="left" w:pos="576"/>
                <w:tab w:val="left" w:pos="2160"/>
                <w:tab w:val="left" w:pos="2448"/>
                <w:tab w:val="left" w:pos="3024"/>
                <w:tab w:val="left" w:pos="3312"/>
                <w:tab w:val="left" w:pos="3600"/>
              </w:tabs>
              <w:ind w:left="360" w:right="-18"/>
              <w:jc w:val="both"/>
              <w:rPr>
                <w:color w:val="000000"/>
                <w:lang w:val="en-US"/>
              </w:rPr>
            </w:pPr>
            <w:r w:rsidRPr="00B150FA">
              <w:rPr>
                <w:b/>
                <w:color w:val="000000"/>
                <w:sz w:val="22"/>
                <w:szCs w:val="22"/>
                <w:lang w:val="en-US"/>
              </w:rPr>
              <w:t>11/1992-03/1998</w:t>
            </w:r>
            <w:r w:rsidRPr="00B150FA">
              <w:rPr>
                <w:color w:val="000000"/>
                <w:sz w:val="22"/>
                <w:szCs w:val="22"/>
                <w:lang w:val="en-US"/>
              </w:rPr>
              <w:t xml:space="preserve"> </w:t>
            </w:r>
            <w:r w:rsidR="009B118F" w:rsidRPr="00B150FA">
              <w:rPr>
                <w:b/>
                <w:color w:val="000000"/>
                <w:sz w:val="22"/>
                <w:szCs w:val="22"/>
                <w:lang w:val="en-US"/>
              </w:rPr>
              <w:t>Lecturer</w:t>
            </w:r>
            <w:r w:rsidR="009B118F" w:rsidRPr="00B150FA">
              <w:rPr>
                <w:color w:val="000000"/>
                <w:sz w:val="22"/>
                <w:szCs w:val="22"/>
                <w:lang w:val="en-US"/>
              </w:rPr>
              <w:t xml:space="preserve"> </w:t>
            </w:r>
            <w:r w:rsidR="009B118F" w:rsidRPr="00B150FA">
              <w:rPr>
                <w:sz w:val="22"/>
                <w:szCs w:val="22"/>
                <w:lang w:val="en-US"/>
              </w:rPr>
              <w:t>at Department of Maritime Studies and responsible for the courses “Maritime Studies” (2 semesters), “Introduction to Maritime Economics”</w:t>
            </w:r>
            <w:r w:rsidR="00167030" w:rsidRPr="00B150FA">
              <w:rPr>
                <w:sz w:val="22"/>
                <w:szCs w:val="22"/>
                <w:lang w:val="en-US"/>
              </w:rPr>
              <w:t xml:space="preserve"> </w:t>
            </w:r>
            <w:r w:rsidR="009B118F" w:rsidRPr="00B150FA">
              <w:rPr>
                <w:sz w:val="22"/>
                <w:szCs w:val="22"/>
                <w:lang w:val="en-US"/>
              </w:rPr>
              <w:t>(2 semesters)</w:t>
            </w:r>
            <w:r w:rsidR="00167030" w:rsidRPr="00B150FA">
              <w:rPr>
                <w:color w:val="000000"/>
                <w:sz w:val="22"/>
                <w:szCs w:val="22"/>
                <w:lang w:val="en-US"/>
              </w:rPr>
              <w:t>, “</w:t>
            </w:r>
            <w:r w:rsidR="009B118F" w:rsidRPr="00B150FA">
              <w:rPr>
                <w:color w:val="000000"/>
                <w:sz w:val="22"/>
                <w:szCs w:val="22"/>
                <w:lang w:val="en-US"/>
              </w:rPr>
              <w:t>Port Management and Organization 1</w:t>
            </w:r>
            <w:r w:rsidR="00167030" w:rsidRPr="00B150FA">
              <w:rPr>
                <w:color w:val="000000"/>
                <w:sz w:val="22"/>
                <w:szCs w:val="22"/>
                <w:lang w:val="en-US"/>
              </w:rPr>
              <w:t>”</w:t>
            </w:r>
            <w:r w:rsidR="009B118F" w:rsidRPr="00B150FA">
              <w:rPr>
                <w:color w:val="000000"/>
                <w:sz w:val="22"/>
                <w:szCs w:val="22"/>
                <w:lang w:val="en-US"/>
              </w:rPr>
              <w:t xml:space="preserve"> (5 semesters)</w:t>
            </w:r>
            <w:r w:rsidR="00167030" w:rsidRPr="00B150FA">
              <w:rPr>
                <w:color w:val="000000"/>
                <w:sz w:val="22"/>
                <w:szCs w:val="22"/>
                <w:lang w:val="en-US"/>
              </w:rPr>
              <w:t xml:space="preserve"> </w:t>
            </w:r>
            <w:r w:rsidR="009B118F" w:rsidRPr="00B150FA">
              <w:rPr>
                <w:color w:val="000000"/>
                <w:sz w:val="22"/>
                <w:szCs w:val="22"/>
                <w:lang w:val="en-US"/>
              </w:rPr>
              <w:t xml:space="preserve">and </w:t>
            </w:r>
            <w:r w:rsidR="00167030" w:rsidRPr="00B150FA">
              <w:rPr>
                <w:color w:val="000000"/>
                <w:sz w:val="22"/>
                <w:szCs w:val="22"/>
                <w:lang w:val="en-US"/>
              </w:rPr>
              <w:t>“</w:t>
            </w:r>
            <w:r w:rsidR="009B118F" w:rsidRPr="00B150FA">
              <w:rPr>
                <w:color w:val="000000"/>
                <w:sz w:val="22"/>
                <w:szCs w:val="22"/>
                <w:lang w:val="en-US"/>
              </w:rPr>
              <w:t>Port Management and Organization</w:t>
            </w:r>
            <w:r w:rsidR="00167030" w:rsidRPr="00B150FA">
              <w:rPr>
                <w:color w:val="000000"/>
                <w:sz w:val="22"/>
                <w:szCs w:val="22"/>
                <w:lang w:val="en-US"/>
              </w:rPr>
              <w:t xml:space="preserve"> 2”</w:t>
            </w:r>
            <w:r w:rsidR="009B118F" w:rsidRPr="00B150FA">
              <w:rPr>
                <w:color w:val="000000"/>
                <w:sz w:val="22"/>
                <w:szCs w:val="22"/>
                <w:lang w:val="en-US"/>
              </w:rPr>
              <w:t>(3 semesters)</w:t>
            </w:r>
            <w:r w:rsidR="00167030" w:rsidRPr="00B150FA">
              <w:rPr>
                <w:color w:val="000000"/>
                <w:sz w:val="22"/>
                <w:szCs w:val="22"/>
                <w:lang w:val="en-US"/>
              </w:rPr>
              <w:t>.</w:t>
            </w:r>
          </w:p>
          <w:p w:rsidR="00167030" w:rsidRPr="00B150FA" w:rsidRDefault="00472C63" w:rsidP="00631035">
            <w:pPr>
              <w:numPr>
                <w:ilvl w:val="0"/>
                <w:numId w:val="18"/>
              </w:numPr>
              <w:tabs>
                <w:tab w:val="left" w:pos="360"/>
                <w:tab w:val="left" w:pos="576"/>
                <w:tab w:val="left" w:pos="2160"/>
                <w:tab w:val="left" w:pos="2448"/>
                <w:tab w:val="left" w:pos="3024"/>
                <w:tab w:val="left" w:pos="3312"/>
                <w:tab w:val="left" w:pos="3600"/>
              </w:tabs>
              <w:ind w:left="360" w:right="-18"/>
              <w:jc w:val="both"/>
              <w:rPr>
                <w:color w:val="000000"/>
                <w:lang w:val="en-US"/>
              </w:rPr>
            </w:pPr>
            <w:r w:rsidRPr="00B150FA">
              <w:rPr>
                <w:b/>
                <w:color w:val="000000"/>
                <w:sz w:val="22"/>
                <w:szCs w:val="22"/>
                <w:lang w:val="en-US"/>
              </w:rPr>
              <w:t>02/1992-11/1992</w:t>
            </w:r>
            <w:r w:rsidRPr="00B150FA">
              <w:rPr>
                <w:color w:val="000000"/>
                <w:sz w:val="22"/>
                <w:szCs w:val="22"/>
                <w:lang w:val="en-US"/>
              </w:rPr>
              <w:t xml:space="preserve"> </w:t>
            </w:r>
            <w:r w:rsidR="004057E8" w:rsidRPr="00B150FA">
              <w:rPr>
                <w:color w:val="000000"/>
                <w:sz w:val="22"/>
                <w:szCs w:val="22"/>
                <w:lang w:val="en-US"/>
              </w:rPr>
              <w:t>Special Scientist under presidential decree</w:t>
            </w:r>
            <w:r w:rsidR="00167030" w:rsidRPr="00B150FA">
              <w:rPr>
                <w:color w:val="000000"/>
                <w:sz w:val="22"/>
                <w:szCs w:val="22"/>
                <w:lang w:val="en-US"/>
              </w:rPr>
              <w:t xml:space="preserve"> </w:t>
            </w:r>
            <w:r w:rsidR="004057E8" w:rsidRPr="00B150FA">
              <w:rPr>
                <w:color w:val="000000"/>
                <w:sz w:val="22"/>
                <w:szCs w:val="22"/>
                <w:lang w:val="en-US"/>
              </w:rPr>
              <w:t>N.</w:t>
            </w:r>
            <w:r w:rsidR="00167030" w:rsidRPr="00B150FA">
              <w:rPr>
                <w:color w:val="000000"/>
                <w:sz w:val="22"/>
                <w:szCs w:val="22"/>
                <w:lang w:val="en-US"/>
              </w:rPr>
              <w:t>407</w:t>
            </w:r>
            <w:r w:rsidR="004057E8" w:rsidRPr="00B150FA">
              <w:rPr>
                <w:color w:val="000000"/>
                <w:sz w:val="22"/>
                <w:szCs w:val="22"/>
                <w:lang w:val="en-US"/>
              </w:rPr>
              <w:t xml:space="preserve">/1980 at </w:t>
            </w:r>
            <w:r w:rsidR="00B3396C" w:rsidRPr="00B150FA">
              <w:rPr>
                <w:color w:val="000000"/>
                <w:sz w:val="22"/>
                <w:szCs w:val="22"/>
                <w:lang w:val="en-US"/>
              </w:rPr>
              <w:t>University of Piraeus</w:t>
            </w:r>
            <w:r w:rsidR="004057E8" w:rsidRPr="00B150FA">
              <w:rPr>
                <w:sz w:val="22"/>
                <w:szCs w:val="22"/>
                <w:lang w:val="en-US"/>
              </w:rPr>
              <w:t>. Responsible for the course “Maritime Studies”</w:t>
            </w:r>
            <w:r w:rsidR="00167030" w:rsidRPr="00B150FA">
              <w:rPr>
                <w:color w:val="000000"/>
                <w:sz w:val="22"/>
                <w:szCs w:val="22"/>
                <w:lang w:val="en-US"/>
              </w:rPr>
              <w:t xml:space="preserve"> </w:t>
            </w:r>
            <w:r w:rsidR="00631035" w:rsidRPr="00B150FA">
              <w:rPr>
                <w:color w:val="000000"/>
                <w:sz w:val="22"/>
                <w:szCs w:val="22"/>
                <w:lang w:val="en-US"/>
              </w:rPr>
              <w:t xml:space="preserve">at </w:t>
            </w:r>
            <w:r w:rsidR="00631035" w:rsidRPr="00B150FA">
              <w:rPr>
                <w:sz w:val="22"/>
                <w:szCs w:val="22"/>
                <w:lang w:val="en-US"/>
              </w:rPr>
              <w:t xml:space="preserve">Department of Maritime Studies. At the same period responsible for the course </w:t>
            </w:r>
            <w:r w:rsidR="00631035" w:rsidRPr="00B150FA">
              <w:rPr>
                <w:color w:val="000000"/>
                <w:sz w:val="22"/>
                <w:szCs w:val="22"/>
                <w:lang w:val="en-US"/>
              </w:rPr>
              <w:t xml:space="preserve">“ Management and Organization of Shipping Companies” at Department </w:t>
            </w:r>
            <w:r w:rsidR="00631035" w:rsidRPr="00B150FA">
              <w:rPr>
                <w:sz w:val="22"/>
                <w:szCs w:val="22"/>
                <w:lang w:val="en-US"/>
              </w:rPr>
              <w:t xml:space="preserve"> of Business Administration, University of Piraeus </w:t>
            </w:r>
          </w:p>
        </w:tc>
      </w:tr>
      <w:tr w:rsidR="00D31EE6" w:rsidRPr="00895F40" w:rsidTr="00C11770">
        <w:trPr>
          <w:jc w:val="center"/>
        </w:trPr>
        <w:tc>
          <w:tcPr>
            <w:tcW w:w="9253" w:type="dxa"/>
            <w:gridSpan w:val="2"/>
            <w:shd w:val="clear" w:color="auto" w:fill="17365D" w:themeFill="text2" w:themeFillShade="BF"/>
          </w:tcPr>
          <w:p w:rsidR="00D31EE6" w:rsidRPr="00B150FA" w:rsidRDefault="00D31EE6" w:rsidP="00C11770">
            <w:pPr>
              <w:widowControl w:val="0"/>
              <w:autoSpaceDE w:val="0"/>
              <w:autoSpaceDN w:val="0"/>
              <w:adjustRightInd w:val="0"/>
              <w:ind w:left="120"/>
              <w:rPr>
                <w:b/>
                <w:lang w:val="en-US"/>
              </w:rPr>
            </w:pPr>
            <w:r w:rsidRPr="00B150FA">
              <w:rPr>
                <w:b/>
                <w:sz w:val="22"/>
                <w:szCs w:val="22"/>
                <w:lang w:val="en-US"/>
              </w:rPr>
              <w:t>Supervision of PhD and Postgraduate Diploma Theses</w:t>
            </w:r>
          </w:p>
        </w:tc>
      </w:tr>
      <w:tr w:rsidR="00D31EE6" w:rsidRPr="00AB7A0C" w:rsidTr="00C11770">
        <w:trPr>
          <w:jc w:val="center"/>
        </w:trPr>
        <w:tc>
          <w:tcPr>
            <w:tcW w:w="9253" w:type="dxa"/>
            <w:gridSpan w:val="2"/>
          </w:tcPr>
          <w:p w:rsidR="00D31EE6" w:rsidRPr="00B150FA" w:rsidRDefault="00D31EE6" w:rsidP="00C11770">
            <w:pPr>
              <w:ind w:right="-18"/>
              <w:jc w:val="both"/>
              <w:rPr>
                <w:color w:val="000000"/>
                <w:lang w:val="en-US"/>
              </w:rPr>
            </w:pPr>
            <w:r w:rsidRPr="00B150FA">
              <w:rPr>
                <w:color w:val="000000"/>
                <w:sz w:val="22"/>
                <w:szCs w:val="22"/>
                <w:lang w:val="en-US"/>
              </w:rPr>
              <w:t>Participation in three-member committees for the supervision and evaluation of a significant number of PhD theses, of which several as a supervising professor within the Department of Maritime Studies, as well as in other departments of Greek and foreign universities.</w:t>
            </w:r>
          </w:p>
          <w:p w:rsidR="00D31EE6" w:rsidRPr="00B150FA" w:rsidRDefault="00D31EE6" w:rsidP="00C11770">
            <w:pPr>
              <w:ind w:right="-18"/>
              <w:jc w:val="both"/>
              <w:rPr>
                <w:color w:val="000000"/>
                <w:lang w:val="en-US"/>
              </w:rPr>
            </w:pPr>
            <w:r w:rsidRPr="00B150FA">
              <w:rPr>
                <w:color w:val="000000"/>
                <w:sz w:val="22"/>
                <w:szCs w:val="22"/>
                <w:lang w:val="en-US"/>
              </w:rPr>
              <w:t xml:space="preserve">Numerous participations in three-member committees of </w:t>
            </w:r>
            <w:r w:rsidRPr="00B150FA">
              <w:rPr>
                <w:sz w:val="22"/>
                <w:szCs w:val="22"/>
                <w:lang w:val="en-US"/>
              </w:rPr>
              <w:t>diploma theses</w:t>
            </w:r>
            <w:r w:rsidRPr="00B150FA">
              <w:rPr>
                <w:color w:val="000000"/>
                <w:sz w:val="22"/>
                <w:szCs w:val="22"/>
                <w:lang w:val="en-US"/>
              </w:rPr>
              <w:t>, many of which as a supervising professor within the framework of the Department of Maritime Studies. Also, a diploma thesis supervisor partner of Erasmus University Rotterdam.</w:t>
            </w:r>
          </w:p>
        </w:tc>
      </w:tr>
      <w:tr w:rsidR="00A50C29" w:rsidRPr="00B150FA" w:rsidTr="0030750C">
        <w:trPr>
          <w:jc w:val="center"/>
        </w:trPr>
        <w:tc>
          <w:tcPr>
            <w:tcW w:w="9253"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tcPr>
          <w:p w:rsidR="00A50C29" w:rsidRPr="00B150FA" w:rsidRDefault="00A50C29" w:rsidP="00A50C29">
            <w:pPr>
              <w:widowControl w:val="0"/>
              <w:autoSpaceDE w:val="0"/>
              <w:autoSpaceDN w:val="0"/>
              <w:adjustRightInd w:val="0"/>
              <w:ind w:left="120"/>
              <w:rPr>
                <w:b/>
                <w:highlight w:val="green"/>
                <w:lang w:val="en-US"/>
              </w:rPr>
            </w:pPr>
            <w:r w:rsidRPr="00B150FA">
              <w:rPr>
                <w:b/>
                <w:sz w:val="22"/>
                <w:szCs w:val="22"/>
                <w:lang w:val="en-US"/>
              </w:rPr>
              <w:t xml:space="preserve">Organizations </w:t>
            </w:r>
            <w:r>
              <w:rPr>
                <w:b/>
                <w:sz w:val="22"/>
                <w:szCs w:val="22"/>
                <w:lang w:val="en-US"/>
              </w:rPr>
              <w:t>of International Conferences</w:t>
            </w:r>
          </w:p>
        </w:tc>
      </w:tr>
      <w:tr w:rsidR="00A50C29" w:rsidRPr="00B150FA" w:rsidTr="0030750C">
        <w:trPr>
          <w:jc w:val="center"/>
        </w:trPr>
        <w:tc>
          <w:tcPr>
            <w:tcW w:w="9253" w:type="dxa"/>
            <w:gridSpan w:val="2"/>
            <w:tcBorders>
              <w:top w:val="single" w:sz="4" w:space="0" w:color="auto"/>
              <w:left w:val="single" w:sz="4" w:space="0" w:color="auto"/>
              <w:bottom w:val="single" w:sz="4" w:space="0" w:color="auto"/>
              <w:right w:val="single" w:sz="4" w:space="0" w:color="auto"/>
            </w:tcBorders>
          </w:tcPr>
          <w:p w:rsidR="00FD1F9B" w:rsidRPr="00FD1F9B" w:rsidRDefault="00FD1F9B" w:rsidP="00FD1F9B">
            <w:pPr>
              <w:pStyle w:val="Heading2"/>
              <w:numPr>
                <w:ilvl w:val="0"/>
                <w:numId w:val="21"/>
              </w:numPr>
              <w:spacing w:before="0" w:line="240" w:lineRule="auto"/>
              <w:ind w:left="409" w:hanging="426"/>
              <w:jc w:val="both"/>
              <w:rPr>
                <w:rFonts w:ascii="Times New Roman" w:hAnsi="Times New Roman" w:cs="Times New Roman"/>
                <w:color w:val="000000" w:themeColor="text1"/>
                <w:sz w:val="24"/>
                <w:szCs w:val="24"/>
              </w:rPr>
            </w:pPr>
            <w:r w:rsidRPr="00FD1F9B">
              <w:rPr>
                <w:rFonts w:ascii="Times New Roman" w:eastAsiaTheme="minorHAnsi" w:hAnsi="Times New Roman" w:cs="Times New Roman"/>
                <w:b w:val="0"/>
                <w:bCs w:val="0"/>
                <w:iCs/>
                <w:color w:val="000000" w:themeColor="text1"/>
                <w:sz w:val="24"/>
                <w:szCs w:val="24"/>
              </w:rPr>
              <w:lastRenderedPageBreak/>
              <w:t xml:space="preserve">Member of the International Scientific Steering Committee of IAME 2019, Conference, </w:t>
            </w:r>
            <w:r w:rsidRPr="00FD1F9B">
              <w:rPr>
                <w:rStyle w:val="Strong"/>
                <w:rFonts w:ascii="Times New Roman" w:hAnsi="Times New Roman"/>
                <w:bCs/>
                <w:color w:val="000000" w:themeColor="text1"/>
                <w:sz w:val="24"/>
                <w:szCs w:val="24"/>
              </w:rPr>
              <w:t>27th Annual Conference of the International Association of Maritime Economists (IAME), ATHENS, GREECE, June 25</w:t>
            </w:r>
            <w:r w:rsidRPr="00FD1F9B">
              <w:rPr>
                <w:rStyle w:val="Strong"/>
                <w:rFonts w:ascii="Times New Roman" w:hAnsi="Times New Roman"/>
                <w:bCs/>
                <w:color w:val="000000" w:themeColor="text1"/>
                <w:sz w:val="24"/>
                <w:szCs w:val="24"/>
                <w:vertAlign w:val="superscript"/>
              </w:rPr>
              <w:t>th</w:t>
            </w:r>
            <w:r w:rsidRPr="00FD1F9B">
              <w:rPr>
                <w:rStyle w:val="Strong"/>
                <w:rFonts w:ascii="Times New Roman" w:hAnsi="Times New Roman"/>
                <w:bCs/>
                <w:color w:val="000000" w:themeColor="text1"/>
                <w:sz w:val="24"/>
                <w:szCs w:val="24"/>
              </w:rPr>
              <w:t xml:space="preserve"> – 28</w:t>
            </w:r>
            <w:r w:rsidRPr="00FD1F9B">
              <w:rPr>
                <w:rStyle w:val="Strong"/>
                <w:rFonts w:ascii="Times New Roman" w:hAnsi="Times New Roman"/>
                <w:bCs/>
                <w:color w:val="000000" w:themeColor="text1"/>
                <w:sz w:val="24"/>
                <w:szCs w:val="24"/>
                <w:vertAlign w:val="superscript"/>
              </w:rPr>
              <w:t>th</w:t>
            </w:r>
            <w:r w:rsidRPr="00FD1F9B">
              <w:rPr>
                <w:rStyle w:val="Strong"/>
                <w:rFonts w:ascii="Times New Roman" w:hAnsi="Times New Roman"/>
                <w:bCs/>
                <w:color w:val="000000" w:themeColor="text1"/>
                <w:sz w:val="24"/>
                <w:szCs w:val="24"/>
              </w:rPr>
              <w:t>, 2019</w:t>
            </w:r>
          </w:p>
          <w:p w:rsidR="00A50C29" w:rsidRPr="007213FF" w:rsidRDefault="00A50C29" w:rsidP="00A50C29">
            <w:pPr>
              <w:pStyle w:val="Heading2"/>
              <w:numPr>
                <w:ilvl w:val="0"/>
                <w:numId w:val="21"/>
              </w:numPr>
              <w:spacing w:before="0" w:line="240" w:lineRule="auto"/>
              <w:ind w:left="409" w:hanging="426"/>
              <w:jc w:val="both"/>
              <w:rPr>
                <w:rFonts w:ascii="Times New Roman" w:eastAsiaTheme="minorHAnsi" w:hAnsi="Times New Roman" w:cs="Times New Roman"/>
                <w:b w:val="0"/>
                <w:bCs w:val="0"/>
                <w:iCs/>
                <w:color w:val="000000"/>
                <w:sz w:val="24"/>
                <w:szCs w:val="24"/>
              </w:rPr>
            </w:pPr>
            <w:r w:rsidRPr="007213FF">
              <w:rPr>
                <w:rFonts w:ascii="Times New Roman" w:eastAsiaTheme="minorHAnsi" w:hAnsi="Times New Roman" w:cs="Times New Roman"/>
                <w:b w:val="0"/>
                <w:bCs w:val="0"/>
                <w:iCs/>
                <w:color w:val="000000"/>
                <w:sz w:val="24"/>
                <w:szCs w:val="24"/>
              </w:rPr>
              <w:t>Member of the International Scientific Steering Committee of IAME 2015 Conference, Kuala Lumpur, Malaysia; 24-26 August 2015</w:t>
            </w:r>
          </w:p>
          <w:p w:rsidR="00A50C29" w:rsidRPr="00A50C29" w:rsidRDefault="00A50C29" w:rsidP="00A50C29">
            <w:pPr>
              <w:pStyle w:val="ListParagraph"/>
              <w:numPr>
                <w:ilvl w:val="0"/>
                <w:numId w:val="21"/>
              </w:numPr>
              <w:ind w:left="409" w:hanging="426"/>
              <w:jc w:val="both"/>
              <w:rPr>
                <w:rFonts w:eastAsiaTheme="minorHAnsi"/>
              </w:rPr>
            </w:pPr>
            <w:r w:rsidRPr="00A50C29">
              <w:rPr>
                <w:rFonts w:eastAsiaTheme="minorHAnsi"/>
              </w:rPr>
              <w:t>Member of the International Scientific Committee of 1</w:t>
            </w:r>
            <w:r w:rsidRPr="00A50C29">
              <w:rPr>
                <w:rFonts w:eastAsiaTheme="minorHAnsi"/>
                <w:vertAlign w:val="superscript"/>
              </w:rPr>
              <w:t>st</w:t>
            </w:r>
            <w:r w:rsidRPr="00A50C29">
              <w:rPr>
                <w:rFonts w:eastAsiaTheme="minorHAnsi"/>
              </w:rPr>
              <w:t xml:space="preserve"> International Transport Conference &amp; 15</w:t>
            </w:r>
            <w:r w:rsidRPr="00A50C29">
              <w:rPr>
                <w:rFonts w:eastAsiaTheme="minorHAnsi"/>
                <w:vertAlign w:val="superscript"/>
              </w:rPr>
              <w:t>th</w:t>
            </w:r>
            <w:r w:rsidRPr="00A50C29">
              <w:rPr>
                <w:rFonts w:eastAsiaTheme="minorHAnsi"/>
              </w:rPr>
              <w:t xml:space="preserve"> Special Conference of the Hellenic Operational Research Society, Alexandroupoli, Greece;15-16 October 2015</w:t>
            </w:r>
          </w:p>
        </w:tc>
      </w:tr>
      <w:tr w:rsidR="00D31EE6" w:rsidRPr="001F21A4" w:rsidTr="00C11770">
        <w:trPr>
          <w:jc w:val="center"/>
        </w:trPr>
        <w:tc>
          <w:tcPr>
            <w:tcW w:w="9253"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tcPr>
          <w:p w:rsidR="00D31EE6" w:rsidRPr="00B150FA" w:rsidRDefault="00D31EE6" w:rsidP="00C11770">
            <w:pPr>
              <w:widowControl w:val="0"/>
              <w:autoSpaceDE w:val="0"/>
              <w:autoSpaceDN w:val="0"/>
              <w:adjustRightInd w:val="0"/>
              <w:ind w:left="120"/>
              <w:rPr>
                <w:b/>
                <w:highlight w:val="green"/>
                <w:lang w:val="en-US"/>
              </w:rPr>
            </w:pPr>
            <w:r w:rsidRPr="00B150FA">
              <w:rPr>
                <w:b/>
                <w:sz w:val="22"/>
                <w:szCs w:val="22"/>
                <w:lang w:val="en-US"/>
              </w:rPr>
              <w:t>Organizations &amp; Associations</w:t>
            </w:r>
          </w:p>
        </w:tc>
      </w:tr>
      <w:tr w:rsidR="00D31EE6" w:rsidRPr="00776D1B" w:rsidTr="00C11770">
        <w:trPr>
          <w:jc w:val="center"/>
        </w:trPr>
        <w:tc>
          <w:tcPr>
            <w:tcW w:w="9253" w:type="dxa"/>
            <w:gridSpan w:val="2"/>
            <w:tcBorders>
              <w:top w:val="single" w:sz="4" w:space="0" w:color="auto"/>
              <w:left w:val="single" w:sz="4" w:space="0" w:color="auto"/>
              <w:bottom w:val="single" w:sz="4" w:space="0" w:color="auto"/>
              <w:right w:val="single" w:sz="4" w:space="0" w:color="auto"/>
            </w:tcBorders>
          </w:tcPr>
          <w:p w:rsidR="00D31EE6" w:rsidRPr="00B150FA" w:rsidRDefault="00D31EE6" w:rsidP="00D31EE6">
            <w:pPr>
              <w:numPr>
                <w:ilvl w:val="0"/>
                <w:numId w:val="23"/>
              </w:numPr>
              <w:tabs>
                <w:tab w:val="clear" w:pos="720"/>
              </w:tabs>
              <w:autoSpaceDE w:val="0"/>
              <w:autoSpaceDN w:val="0"/>
              <w:adjustRightInd w:val="0"/>
              <w:ind w:left="409" w:hanging="426"/>
              <w:jc w:val="both"/>
              <w:rPr>
                <w:color w:val="000000"/>
                <w:lang w:val="en-US" w:eastAsia="el-GR"/>
              </w:rPr>
            </w:pPr>
            <w:r w:rsidRPr="00B150FA">
              <w:rPr>
                <w:color w:val="000000"/>
                <w:sz w:val="22"/>
                <w:szCs w:val="22"/>
                <w:lang w:val="en-US" w:eastAsia="el-GR"/>
              </w:rPr>
              <w:t>Member of scientific committee of Port Training Institute "EXANTAS'' of Hellenic Ports Association.</w:t>
            </w:r>
          </w:p>
          <w:p w:rsidR="00D31EE6" w:rsidRPr="00B150FA" w:rsidRDefault="00D31EE6" w:rsidP="00D31EE6">
            <w:pPr>
              <w:numPr>
                <w:ilvl w:val="0"/>
                <w:numId w:val="23"/>
              </w:numPr>
              <w:tabs>
                <w:tab w:val="clear" w:pos="720"/>
              </w:tabs>
              <w:autoSpaceDE w:val="0"/>
              <w:autoSpaceDN w:val="0"/>
              <w:adjustRightInd w:val="0"/>
              <w:ind w:left="409" w:hanging="426"/>
              <w:jc w:val="both"/>
              <w:rPr>
                <w:color w:val="000000"/>
                <w:lang w:val="en-US" w:eastAsia="el-GR"/>
              </w:rPr>
            </w:pPr>
            <w:r w:rsidRPr="00B150FA">
              <w:rPr>
                <w:color w:val="000000"/>
                <w:sz w:val="22"/>
                <w:szCs w:val="22"/>
                <w:lang w:val="en-US" w:eastAsia="el-GR"/>
              </w:rPr>
              <w:t>Vice President of Hellenic Association of Maritime Economists (H.A.M.E.) from 2006 to 2012, and Board Member since 2012.</w:t>
            </w:r>
          </w:p>
          <w:p w:rsidR="00D31EE6" w:rsidRPr="00B150FA" w:rsidRDefault="00D31EE6" w:rsidP="00D31EE6">
            <w:pPr>
              <w:numPr>
                <w:ilvl w:val="0"/>
                <w:numId w:val="23"/>
              </w:numPr>
              <w:tabs>
                <w:tab w:val="clear" w:pos="720"/>
              </w:tabs>
              <w:autoSpaceDE w:val="0"/>
              <w:autoSpaceDN w:val="0"/>
              <w:adjustRightInd w:val="0"/>
              <w:ind w:left="409" w:hanging="426"/>
              <w:jc w:val="both"/>
              <w:rPr>
                <w:color w:val="000000"/>
                <w:lang w:eastAsia="el-GR"/>
              </w:rPr>
            </w:pPr>
            <w:r w:rsidRPr="00B150FA">
              <w:rPr>
                <w:color w:val="000000"/>
                <w:sz w:val="22"/>
                <w:szCs w:val="22"/>
                <w:lang w:val="en-US" w:eastAsia="el-GR"/>
              </w:rPr>
              <w:t xml:space="preserve">Member of </w:t>
            </w:r>
            <w:r w:rsidRPr="00B150FA">
              <w:rPr>
                <w:color w:val="000000"/>
                <w:sz w:val="22"/>
                <w:szCs w:val="22"/>
                <w:lang w:eastAsia="el-GR"/>
              </w:rPr>
              <w:t>International Association of Maritime Economists (IAME) since 1993.</w:t>
            </w:r>
          </w:p>
          <w:p w:rsidR="00D31EE6" w:rsidRPr="00B150FA" w:rsidRDefault="00D31EE6" w:rsidP="00B150FA">
            <w:pPr>
              <w:numPr>
                <w:ilvl w:val="0"/>
                <w:numId w:val="23"/>
              </w:numPr>
              <w:tabs>
                <w:tab w:val="clear" w:pos="720"/>
              </w:tabs>
              <w:autoSpaceDE w:val="0"/>
              <w:autoSpaceDN w:val="0"/>
              <w:adjustRightInd w:val="0"/>
              <w:ind w:left="409" w:hanging="426"/>
              <w:jc w:val="both"/>
              <w:rPr>
                <w:color w:val="000000"/>
                <w:lang w:val="en-US" w:eastAsia="el-GR"/>
              </w:rPr>
            </w:pPr>
            <w:r w:rsidRPr="00B150FA">
              <w:rPr>
                <w:color w:val="000000"/>
                <w:sz w:val="22"/>
                <w:szCs w:val="22"/>
                <w:lang w:val="en-US" w:eastAsia="el-GR"/>
              </w:rPr>
              <w:t xml:space="preserve">Member of Economic Chamber of Greece since 1990. </w:t>
            </w:r>
          </w:p>
        </w:tc>
      </w:tr>
      <w:tr w:rsidR="00D31EE6" w:rsidRPr="00D31EE6" w:rsidTr="00C11770">
        <w:trPr>
          <w:jc w:val="center"/>
        </w:trPr>
        <w:tc>
          <w:tcPr>
            <w:tcW w:w="9253" w:type="dxa"/>
            <w:gridSpan w:val="2"/>
            <w:shd w:val="clear" w:color="auto" w:fill="17365D" w:themeFill="text2" w:themeFillShade="BF"/>
          </w:tcPr>
          <w:p w:rsidR="00D31EE6" w:rsidRPr="00B150FA" w:rsidRDefault="00D31EE6" w:rsidP="00D31EE6">
            <w:pPr>
              <w:widowControl w:val="0"/>
              <w:autoSpaceDE w:val="0"/>
              <w:autoSpaceDN w:val="0"/>
              <w:adjustRightInd w:val="0"/>
              <w:ind w:left="120"/>
              <w:rPr>
                <w:b/>
                <w:lang w:val="en-US"/>
              </w:rPr>
            </w:pPr>
            <w:r w:rsidRPr="00B150FA">
              <w:rPr>
                <w:b/>
                <w:sz w:val="22"/>
                <w:szCs w:val="22"/>
                <w:lang w:val="en-US"/>
              </w:rPr>
              <w:t>Summarized Presentation of the Scientific Work</w:t>
            </w:r>
          </w:p>
        </w:tc>
      </w:tr>
      <w:tr w:rsidR="00D31EE6" w:rsidRPr="00DF4BA2" w:rsidTr="00C11770">
        <w:trPr>
          <w:jc w:val="center"/>
        </w:trPr>
        <w:tc>
          <w:tcPr>
            <w:tcW w:w="9253" w:type="dxa"/>
            <w:gridSpan w:val="2"/>
          </w:tcPr>
          <w:p w:rsidR="00195BA3" w:rsidRPr="00195BA3" w:rsidRDefault="00195BA3" w:rsidP="00195BA3">
            <w:pPr>
              <w:pStyle w:val="BodyText"/>
              <w:spacing w:line="240" w:lineRule="auto"/>
              <w:ind w:right="-334"/>
              <w:jc w:val="left"/>
              <w:rPr>
                <w:color w:val="000000"/>
                <w:lang w:val="en-US"/>
              </w:rPr>
            </w:pPr>
            <w:r w:rsidRPr="00195BA3">
              <w:rPr>
                <w:color w:val="000000"/>
                <w:sz w:val="22"/>
                <w:szCs w:val="22"/>
                <w:lang w:val="en-US"/>
              </w:rPr>
              <w:t xml:space="preserve">The scientific and research work </w:t>
            </w:r>
            <w:r>
              <w:rPr>
                <w:color w:val="000000"/>
                <w:sz w:val="22"/>
                <w:szCs w:val="22"/>
                <w:lang w:val="en-US"/>
              </w:rPr>
              <w:t xml:space="preserve">comprises </w:t>
            </w:r>
            <w:r w:rsidRPr="00195BA3">
              <w:rPr>
                <w:color w:val="000000"/>
                <w:sz w:val="22"/>
                <w:szCs w:val="22"/>
                <w:lang w:val="en-US"/>
              </w:rPr>
              <w:t xml:space="preserve"> the following:</w:t>
            </w:r>
          </w:p>
          <w:p w:rsidR="00195BA3" w:rsidRPr="00195BA3" w:rsidRDefault="00195BA3" w:rsidP="00195BA3">
            <w:pPr>
              <w:pStyle w:val="ListParagraph"/>
              <w:numPr>
                <w:ilvl w:val="0"/>
                <w:numId w:val="37"/>
              </w:numPr>
              <w:jc w:val="both"/>
              <w:rPr>
                <w:color w:val="000000"/>
                <w:lang w:val="en-US" w:eastAsia="el-GR"/>
              </w:rPr>
            </w:pPr>
            <w:r w:rsidRPr="00195BA3">
              <w:rPr>
                <w:color w:val="000000"/>
                <w:sz w:val="22"/>
                <w:szCs w:val="22"/>
                <w:lang w:val="en-US" w:eastAsia="el-GR"/>
              </w:rPr>
              <w:t xml:space="preserve">Participation in thirty five (35) </w:t>
            </w:r>
            <w:r w:rsidRPr="00195BA3">
              <w:rPr>
                <w:b/>
                <w:color w:val="000000"/>
                <w:sz w:val="22"/>
                <w:szCs w:val="22"/>
                <w:lang w:val="en-US" w:eastAsia="el-GR"/>
              </w:rPr>
              <w:t>research programs</w:t>
            </w:r>
            <w:r w:rsidRPr="00195BA3">
              <w:rPr>
                <w:color w:val="000000"/>
                <w:sz w:val="22"/>
                <w:szCs w:val="22"/>
                <w:lang w:val="en-US" w:eastAsia="el-GR"/>
              </w:rPr>
              <w:t>.</w:t>
            </w:r>
          </w:p>
          <w:p w:rsidR="00195BA3" w:rsidRPr="00195BA3" w:rsidRDefault="00195BA3" w:rsidP="00195BA3">
            <w:pPr>
              <w:pStyle w:val="ListParagraph"/>
              <w:numPr>
                <w:ilvl w:val="0"/>
                <w:numId w:val="37"/>
              </w:numPr>
              <w:jc w:val="both"/>
              <w:rPr>
                <w:color w:val="000000"/>
                <w:lang w:val="en-US" w:eastAsia="el-GR"/>
              </w:rPr>
            </w:pPr>
            <w:r>
              <w:rPr>
                <w:color w:val="000000"/>
                <w:sz w:val="22"/>
                <w:szCs w:val="22"/>
                <w:lang w:val="en-US" w:eastAsia="el-GR"/>
              </w:rPr>
              <w:t>Participation</w:t>
            </w:r>
            <w:r w:rsidRPr="00195BA3">
              <w:rPr>
                <w:color w:val="000000"/>
                <w:sz w:val="22"/>
                <w:szCs w:val="22"/>
                <w:lang w:val="en-US" w:eastAsia="el-GR"/>
              </w:rPr>
              <w:t xml:space="preserve"> </w:t>
            </w:r>
            <w:r>
              <w:rPr>
                <w:color w:val="000000"/>
                <w:sz w:val="22"/>
                <w:szCs w:val="22"/>
                <w:lang w:val="en-US" w:eastAsia="el-GR"/>
              </w:rPr>
              <w:t>in</w:t>
            </w:r>
            <w:r w:rsidRPr="00195BA3">
              <w:rPr>
                <w:color w:val="000000"/>
                <w:sz w:val="22"/>
                <w:szCs w:val="22"/>
                <w:lang w:val="en-US" w:eastAsia="el-GR"/>
              </w:rPr>
              <w:t xml:space="preserve"> </w:t>
            </w:r>
            <w:r>
              <w:rPr>
                <w:color w:val="000000"/>
                <w:sz w:val="22"/>
                <w:szCs w:val="22"/>
                <w:lang w:val="en-US" w:eastAsia="el-GR"/>
              </w:rPr>
              <w:t>one</w:t>
            </w:r>
            <w:r w:rsidRPr="00195BA3">
              <w:rPr>
                <w:color w:val="000000"/>
                <w:sz w:val="22"/>
                <w:szCs w:val="22"/>
                <w:lang w:val="en-US" w:eastAsia="el-GR"/>
              </w:rPr>
              <w:t xml:space="preserve"> </w:t>
            </w:r>
            <w:r>
              <w:rPr>
                <w:color w:val="000000"/>
                <w:sz w:val="22"/>
                <w:szCs w:val="22"/>
                <w:lang w:val="en-US" w:eastAsia="el-GR"/>
              </w:rPr>
              <w:t>hundred</w:t>
            </w:r>
            <w:r w:rsidRPr="00195BA3">
              <w:rPr>
                <w:color w:val="000000"/>
                <w:sz w:val="22"/>
                <w:szCs w:val="22"/>
                <w:lang w:val="en-US" w:eastAsia="el-GR"/>
              </w:rPr>
              <w:t xml:space="preserve"> </w:t>
            </w:r>
            <w:r>
              <w:rPr>
                <w:color w:val="000000"/>
                <w:sz w:val="22"/>
                <w:szCs w:val="22"/>
                <w:lang w:val="en-US" w:eastAsia="el-GR"/>
              </w:rPr>
              <w:t>three</w:t>
            </w:r>
            <w:r w:rsidRPr="00195BA3">
              <w:rPr>
                <w:b/>
                <w:bCs/>
                <w:iCs/>
                <w:color w:val="000000"/>
                <w:sz w:val="22"/>
                <w:szCs w:val="22"/>
                <w:lang w:val="en-US" w:eastAsia="el-GR"/>
              </w:rPr>
              <w:t xml:space="preserve"> </w:t>
            </w:r>
            <w:r w:rsidRPr="00BA6FD7">
              <w:rPr>
                <w:bCs/>
                <w:iCs/>
                <w:color w:val="000000"/>
                <w:sz w:val="22"/>
                <w:szCs w:val="22"/>
                <w:lang w:val="en-US" w:eastAsia="el-GR"/>
              </w:rPr>
              <w:t>(10</w:t>
            </w:r>
            <w:r w:rsidR="0064630D" w:rsidRPr="00BA6FD7">
              <w:rPr>
                <w:bCs/>
                <w:iCs/>
                <w:color w:val="000000"/>
                <w:sz w:val="22"/>
                <w:szCs w:val="22"/>
                <w:lang w:val="en-US" w:eastAsia="el-GR"/>
              </w:rPr>
              <w:t>6</w:t>
            </w:r>
            <w:r w:rsidRPr="00BA6FD7">
              <w:rPr>
                <w:bCs/>
                <w:iCs/>
                <w:color w:val="000000"/>
                <w:sz w:val="22"/>
                <w:szCs w:val="22"/>
                <w:lang w:val="en-US" w:eastAsia="el-GR"/>
              </w:rPr>
              <w:t>)</w:t>
            </w:r>
            <w:r w:rsidRPr="00195BA3">
              <w:rPr>
                <w:b/>
                <w:bCs/>
                <w:iCs/>
                <w:color w:val="000000"/>
                <w:sz w:val="22"/>
                <w:szCs w:val="22"/>
                <w:lang w:val="en-US" w:eastAsia="el-GR"/>
              </w:rPr>
              <w:t xml:space="preserve"> </w:t>
            </w:r>
            <w:r>
              <w:rPr>
                <w:b/>
                <w:bCs/>
                <w:iCs/>
                <w:color w:val="000000"/>
                <w:sz w:val="22"/>
                <w:szCs w:val="22"/>
                <w:lang w:val="en-US" w:eastAsia="el-GR"/>
              </w:rPr>
              <w:t>scientific studies-presentations</w:t>
            </w:r>
            <w:r w:rsidR="0064630D" w:rsidRPr="0064630D">
              <w:rPr>
                <w:bCs/>
                <w:iCs/>
                <w:color w:val="000000"/>
                <w:sz w:val="22"/>
                <w:szCs w:val="22"/>
                <w:lang w:val="en-US" w:eastAsia="el-GR"/>
              </w:rPr>
              <w:t>:</w:t>
            </w:r>
          </w:p>
          <w:p w:rsidR="0064630D" w:rsidRPr="000E323E" w:rsidRDefault="0064630D" w:rsidP="00195BA3">
            <w:pPr>
              <w:numPr>
                <w:ilvl w:val="0"/>
                <w:numId w:val="19"/>
              </w:numPr>
              <w:jc w:val="both"/>
              <w:rPr>
                <w:color w:val="000000"/>
                <w:lang w:val="en-US" w:eastAsia="el-GR"/>
              </w:rPr>
            </w:pPr>
            <w:r w:rsidRPr="0064630D">
              <w:rPr>
                <w:color w:val="000000"/>
                <w:sz w:val="22"/>
                <w:szCs w:val="22"/>
                <w:lang w:val="en-US" w:eastAsia="el-GR"/>
              </w:rPr>
              <w:t>Participation in the authorship of eleven</w:t>
            </w:r>
            <w:r w:rsidR="00195BA3" w:rsidRPr="0064630D">
              <w:rPr>
                <w:iCs/>
                <w:color w:val="000000"/>
                <w:sz w:val="22"/>
                <w:szCs w:val="22"/>
                <w:lang w:val="en-US" w:eastAsia="el-GR"/>
              </w:rPr>
              <w:t xml:space="preserve"> (11) </w:t>
            </w:r>
            <w:r w:rsidRPr="0064630D">
              <w:rPr>
                <w:iCs/>
                <w:color w:val="000000"/>
                <w:sz w:val="22"/>
                <w:szCs w:val="22"/>
                <w:lang w:val="en-US" w:eastAsia="el-GR"/>
              </w:rPr>
              <w:t xml:space="preserve">books (three of which monographs), </w:t>
            </w:r>
            <w:r w:rsidRPr="0064630D">
              <w:rPr>
                <w:color w:val="000000"/>
                <w:sz w:val="22"/>
                <w:szCs w:val="22"/>
                <w:lang w:val="en-US" w:eastAsia="el-GR"/>
              </w:rPr>
              <w:t>the content of which is entirely product of research work.</w:t>
            </w:r>
          </w:p>
          <w:p w:rsidR="00195BA3" w:rsidRPr="0064630D" w:rsidRDefault="0064630D" w:rsidP="00195BA3">
            <w:pPr>
              <w:numPr>
                <w:ilvl w:val="0"/>
                <w:numId w:val="19"/>
              </w:numPr>
              <w:jc w:val="both"/>
              <w:rPr>
                <w:color w:val="000000"/>
                <w:lang w:val="en-US" w:eastAsia="el-GR"/>
              </w:rPr>
            </w:pPr>
            <w:r>
              <w:rPr>
                <w:color w:val="000000"/>
                <w:sz w:val="22"/>
                <w:szCs w:val="22"/>
                <w:lang w:val="en-US" w:eastAsia="el-GR"/>
              </w:rPr>
              <w:t>Twenty</w:t>
            </w:r>
            <w:r w:rsidRPr="0064630D">
              <w:rPr>
                <w:color w:val="000000"/>
                <w:sz w:val="22"/>
                <w:szCs w:val="22"/>
                <w:lang w:val="en-US" w:eastAsia="el-GR"/>
              </w:rPr>
              <w:t xml:space="preserve"> </w:t>
            </w:r>
            <w:r>
              <w:rPr>
                <w:color w:val="000000"/>
                <w:sz w:val="22"/>
                <w:szCs w:val="22"/>
                <w:lang w:val="en-US" w:eastAsia="el-GR"/>
              </w:rPr>
              <w:t>three</w:t>
            </w:r>
            <w:r w:rsidR="00195BA3" w:rsidRPr="0064630D">
              <w:rPr>
                <w:color w:val="000000"/>
                <w:sz w:val="22"/>
                <w:szCs w:val="22"/>
                <w:lang w:val="en-US" w:eastAsia="el-GR"/>
              </w:rPr>
              <w:t xml:space="preserve"> (2</w:t>
            </w:r>
            <w:r w:rsidRPr="0064630D">
              <w:rPr>
                <w:color w:val="000000"/>
                <w:sz w:val="22"/>
                <w:szCs w:val="22"/>
                <w:lang w:val="en-US" w:eastAsia="el-GR"/>
              </w:rPr>
              <w:t>3</w:t>
            </w:r>
            <w:r w:rsidR="00195BA3" w:rsidRPr="0064630D">
              <w:rPr>
                <w:color w:val="000000"/>
                <w:sz w:val="22"/>
                <w:szCs w:val="22"/>
                <w:lang w:val="en-US" w:eastAsia="el-GR"/>
              </w:rPr>
              <w:t xml:space="preserve">) </w:t>
            </w:r>
            <w:r>
              <w:rPr>
                <w:color w:val="000000"/>
                <w:sz w:val="22"/>
                <w:szCs w:val="22"/>
                <w:lang w:val="en-US" w:eastAsia="el-GR"/>
              </w:rPr>
              <w:t>have</w:t>
            </w:r>
            <w:r w:rsidRPr="0064630D">
              <w:rPr>
                <w:color w:val="000000"/>
                <w:sz w:val="22"/>
                <w:szCs w:val="22"/>
                <w:lang w:val="en-US" w:eastAsia="el-GR"/>
              </w:rPr>
              <w:t xml:space="preserve"> </w:t>
            </w:r>
            <w:r>
              <w:rPr>
                <w:color w:val="000000"/>
                <w:sz w:val="22"/>
                <w:szCs w:val="22"/>
                <w:lang w:val="en-US" w:eastAsia="el-GR"/>
              </w:rPr>
              <w:t>been</w:t>
            </w:r>
            <w:r w:rsidRPr="0064630D">
              <w:rPr>
                <w:color w:val="000000"/>
                <w:sz w:val="22"/>
                <w:szCs w:val="22"/>
                <w:lang w:val="en-US" w:eastAsia="el-GR"/>
              </w:rPr>
              <w:t xml:space="preserve"> </w:t>
            </w:r>
            <w:r>
              <w:rPr>
                <w:color w:val="000000"/>
                <w:sz w:val="22"/>
                <w:szCs w:val="22"/>
                <w:lang w:val="en-US" w:eastAsia="el-GR"/>
              </w:rPr>
              <w:t>published</w:t>
            </w:r>
            <w:r w:rsidRPr="0064630D">
              <w:rPr>
                <w:color w:val="000000"/>
                <w:sz w:val="22"/>
                <w:szCs w:val="22"/>
                <w:lang w:val="en-US" w:eastAsia="el-GR"/>
              </w:rPr>
              <w:t xml:space="preserve"> </w:t>
            </w:r>
            <w:r>
              <w:rPr>
                <w:color w:val="000000"/>
                <w:sz w:val="22"/>
                <w:szCs w:val="22"/>
                <w:lang w:val="en-US" w:eastAsia="el-GR"/>
              </w:rPr>
              <w:t>in</w:t>
            </w:r>
            <w:r w:rsidRPr="0064630D">
              <w:rPr>
                <w:color w:val="000000"/>
                <w:sz w:val="22"/>
                <w:szCs w:val="22"/>
                <w:lang w:val="en-US" w:eastAsia="el-GR"/>
              </w:rPr>
              <w:t xml:space="preserve"> </w:t>
            </w:r>
            <w:r>
              <w:rPr>
                <w:color w:val="000000"/>
                <w:sz w:val="22"/>
                <w:szCs w:val="22"/>
                <w:lang w:val="en-US" w:eastAsia="el-GR"/>
              </w:rPr>
              <w:t>international</w:t>
            </w:r>
            <w:r w:rsidRPr="0064630D">
              <w:rPr>
                <w:color w:val="000000"/>
                <w:sz w:val="22"/>
                <w:szCs w:val="22"/>
                <w:lang w:val="en-US" w:eastAsia="el-GR"/>
              </w:rPr>
              <w:t xml:space="preserve"> </w:t>
            </w:r>
            <w:r>
              <w:rPr>
                <w:color w:val="000000"/>
                <w:sz w:val="22"/>
                <w:szCs w:val="22"/>
                <w:lang w:val="en-US" w:eastAsia="el-GR"/>
              </w:rPr>
              <w:t>peer-reviewed journals</w:t>
            </w:r>
            <w:r w:rsidR="00195BA3" w:rsidRPr="0064630D">
              <w:rPr>
                <w:color w:val="000000"/>
                <w:sz w:val="22"/>
                <w:szCs w:val="22"/>
                <w:lang w:val="en-US" w:eastAsia="el-GR"/>
              </w:rPr>
              <w:t xml:space="preserve">. </w:t>
            </w:r>
          </w:p>
          <w:p w:rsidR="00195BA3" w:rsidRPr="0064630D" w:rsidRDefault="0064630D" w:rsidP="00195BA3">
            <w:pPr>
              <w:numPr>
                <w:ilvl w:val="0"/>
                <w:numId w:val="19"/>
              </w:numPr>
              <w:jc w:val="both"/>
              <w:rPr>
                <w:color w:val="000000"/>
                <w:lang w:val="en-US" w:eastAsia="el-GR"/>
              </w:rPr>
            </w:pPr>
            <w:r>
              <w:rPr>
                <w:color w:val="000000"/>
                <w:sz w:val="22"/>
                <w:szCs w:val="22"/>
                <w:lang w:val="en-US" w:eastAsia="el-GR"/>
              </w:rPr>
              <w:t>Thirty</w:t>
            </w:r>
            <w:r w:rsidRPr="0064630D">
              <w:rPr>
                <w:color w:val="000000"/>
                <w:sz w:val="22"/>
                <w:szCs w:val="22"/>
                <w:lang w:val="en-US" w:eastAsia="el-GR"/>
              </w:rPr>
              <w:t xml:space="preserve"> </w:t>
            </w:r>
            <w:r>
              <w:rPr>
                <w:color w:val="000000"/>
                <w:sz w:val="22"/>
                <w:szCs w:val="22"/>
                <w:lang w:val="en-US" w:eastAsia="el-GR"/>
              </w:rPr>
              <w:t>five</w:t>
            </w:r>
            <w:r w:rsidR="00195BA3" w:rsidRPr="0064630D">
              <w:rPr>
                <w:color w:val="000000"/>
                <w:sz w:val="22"/>
                <w:szCs w:val="22"/>
                <w:lang w:val="en-US" w:eastAsia="el-GR"/>
              </w:rPr>
              <w:t xml:space="preserve"> (35) </w:t>
            </w:r>
            <w:r>
              <w:rPr>
                <w:color w:val="000000"/>
                <w:sz w:val="22"/>
                <w:szCs w:val="22"/>
                <w:lang w:val="en-US" w:eastAsia="el-GR"/>
              </w:rPr>
              <w:t>have</w:t>
            </w:r>
            <w:r w:rsidRPr="0064630D">
              <w:rPr>
                <w:color w:val="000000"/>
                <w:sz w:val="22"/>
                <w:szCs w:val="22"/>
                <w:lang w:val="en-US" w:eastAsia="el-GR"/>
              </w:rPr>
              <w:t xml:space="preserve"> </w:t>
            </w:r>
            <w:r>
              <w:rPr>
                <w:color w:val="000000"/>
                <w:sz w:val="22"/>
                <w:szCs w:val="22"/>
                <w:lang w:val="en-US" w:eastAsia="el-GR"/>
              </w:rPr>
              <w:t>been</w:t>
            </w:r>
            <w:r w:rsidRPr="0064630D">
              <w:rPr>
                <w:color w:val="000000"/>
                <w:sz w:val="22"/>
                <w:szCs w:val="22"/>
                <w:lang w:val="en-US" w:eastAsia="el-GR"/>
              </w:rPr>
              <w:t xml:space="preserve"> </w:t>
            </w:r>
            <w:r>
              <w:rPr>
                <w:color w:val="000000"/>
                <w:sz w:val="22"/>
                <w:szCs w:val="22"/>
                <w:lang w:val="en-US" w:eastAsia="el-GR"/>
              </w:rPr>
              <w:t>presented</w:t>
            </w:r>
            <w:r w:rsidRPr="0064630D">
              <w:rPr>
                <w:color w:val="000000"/>
                <w:sz w:val="22"/>
                <w:szCs w:val="22"/>
                <w:lang w:val="en-US" w:eastAsia="el-GR"/>
              </w:rPr>
              <w:t xml:space="preserve"> </w:t>
            </w:r>
            <w:r>
              <w:rPr>
                <w:color w:val="000000"/>
                <w:sz w:val="22"/>
                <w:szCs w:val="22"/>
                <w:lang w:val="en-US" w:eastAsia="el-GR"/>
              </w:rPr>
              <w:t>in international scientific conferences</w:t>
            </w:r>
            <w:r w:rsidR="00195BA3" w:rsidRPr="0064630D">
              <w:rPr>
                <w:color w:val="000000"/>
                <w:sz w:val="22"/>
                <w:szCs w:val="22"/>
                <w:lang w:val="en-US" w:eastAsia="el-GR"/>
              </w:rPr>
              <w:t>.</w:t>
            </w:r>
          </w:p>
          <w:p w:rsidR="00195BA3" w:rsidRPr="0064630D" w:rsidRDefault="0064630D" w:rsidP="00195BA3">
            <w:pPr>
              <w:numPr>
                <w:ilvl w:val="0"/>
                <w:numId w:val="19"/>
              </w:numPr>
              <w:jc w:val="both"/>
              <w:rPr>
                <w:color w:val="000000"/>
                <w:lang w:val="en-US" w:eastAsia="el-GR"/>
              </w:rPr>
            </w:pPr>
            <w:r>
              <w:rPr>
                <w:color w:val="000000"/>
                <w:sz w:val="22"/>
                <w:szCs w:val="22"/>
                <w:lang w:val="en-US" w:eastAsia="el-GR"/>
              </w:rPr>
              <w:t>Participation in nine (9</w:t>
            </w:r>
            <w:r w:rsidR="00195BA3" w:rsidRPr="0064630D">
              <w:rPr>
                <w:color w:val="000000"/>
                <w:sz w:val="22"/>
                <w:szCs w:val="22"/>
                <w:lang w:val="en-US" w:eastAsia="el-GR"/>
              </w:rPr>
              <w:t xml:space="preserve">) </w:t>
            </w:r>
            <w:r>
              <w:rPr>
                <w:color w:val="000000"/>
                <w:sz w:val="22"/>
                <w:szCs w:val="22"/>
                <w:lang w:val="en-US" w:eastAsia="el-GR"/>
              </w:rPr>
              <w:t>collective editions</w:t>
            </w:r>
            <w:r w:rsidR="00195BA3" w:rsidRPr="0064630D">
              <w:rPr>
                <w:color w:val="000000"/>
                <w:sz w:val="22"/>
                <w:szCs w:val="22"/>
                <w:lang w:val="en-US" w:eastAsia="el-GR"/>
              </w:rPr>
              <w:t>.</w:t>
            </w:r>
          </w:p>
          <w:p w:rsidR="00195BA3" w:rsidRPr="0064630D" w:rsidRDefault="0064630D" w:rsidP="00195BA3">
            <w:pPr>
              <w:numPr>
                <w:ilvl w:val="0"/>
                <w:numId w:val="19"/>
              </w:numPr>
              <w:jc w:val="both"/>
              <w:rPr>
                <w:color w:val="000000"/>
                <w:lang w:val="en-US" w:eastAsia="el-GR"/>
              </w:rPr>
            </w:pPr>
            <w:r>
              <w:rPr>
                <w:color w:val="000000"/>
                <w:sz w:val="22"/>
                <w:szCs w:val="22"/>
                <w:lang w:val="en-US" w:eastAsia="el-GR"/>
              </w:rPr>
              <w:t>Twelve</w:t>
            </w:r>
            <w:r w:rsidR="00195BA3" w:rsidRPr="0064630D">
              <w:rPr>
                <w:color w:val="000000"/>
                <w:sz w:val="22"/>
                <w:szCs w:val="22"/>
                <w:lang w:val="en-US" w:eastAsia="el-GR"/>
              </w:rPr>
              <w:t xml:space="preserve"> (1</w:t>
            </w:r>
            <w:r>
              <w:rPr>
                <w:color w:val="000000"/>
                <w:sz w:val="22"/>
                <w:szCs w:val="22"/>
                <w:lang w:val="en-US" w:eastAsia="el-GR"/>
              </w:rPr>
              <w:t>2</w:t>
            </w:r>
            <w:r w:rsidR="00195BA3" w:rsidRPr="0064630D">
              <w:rPr>
                <w:color w:val="000000"/>
                <w:sz w:val="22"/>
                <w:szCs w:val="22"/>
                <w:lang w:val="en-US" w:eastAsia="el-GR"/>
              </w:rPr>
              <w:t>)</w:t>
            </w:r>
            <w:r>
              <w:rPr>
                <w:color w:val="000000"/>
                <w:sz w:val="22"/>
                <w:szCs w:val="22"/>
                <w:lang w:val="en-US" w:eastAsia="el-GR"/>
              </w:rPr>
              <w:t xml:space="preserve"> have been presented</w:t>
            </w:r>
            <w:r w:rsidR="00195BA3" w:rsidRPr="0064630D">
              <w:rPr>
                <w:color w:val="000000"/>
                <w:sz w:val="22"/>
                <w:szCs w:val="22"/>
                <w:lang w:val="en-US" w:eastAsia="el-GR"/>
              </w:rPr>
              <w:t xml:space="preserve"> </w:t>
            </w:r>
            <w:r>
              <w:rPr>
                <w:color w:val="000000"/>
                <w:sz w:val="22"/>
                <w:szCs w:val="22"/>
                <w:lang w:val="en-US" w:eastAsia="el-GR"/>
              </w:rPr>
              <w:t>in national scientific conferences</w:t>
            </w:r>
            <w:r w:rsidR="00195BA3" w:rsidRPr="0064630D">
              <w:rPr>
                <w:color w:val="000000"/>
                <w:sz w:val="22"/>
                <w:szCs w:val="22"/>
                <w:lang w:val="en-US" w:eastAsia="el-GR"/>
              </w:rPr>
              <w:t xml:space="preserve">. </w:t>
            </w:r>
          </w:p>
          <w:p w:rsidR="00195BA3" w:rsidRPr="0064630D" w:rsidRDefault="0064630D" w:rsidP="00195BA3">
            <w:pPr>
              <w:numPr>
                <w:ilvl w:val="0"/>
                <w:numId w:val="19"/>
              </w:numPr>
              <w:jc w:val="both"/>
              <w:rPr>
                <w:color w:val="000000"/>
                <w:lang w:val="en-US" w:eastAsia="el-GR"/>
              </w:rPr>
            </w:pPr>
            <w:r>
              <w:rPr>
                <w:color w:val="000000"/>
                <w:sz w:val="22"/>
                <w:szCs w:val="22"/>
                <w:lang w:val="en-US" w:eastAsia="el-GR"/>
              </w:rPr>
              <w:t>Seven</w:t>
            </w:r>
            <w:r w:rsidR="00195BA3" w:rsidRPr="0064630D">
              <w:rPr>
                <w:color w:val="000000"/>
                <w:sz w:val="22"/>
                <w:szCs w:val="22"/>
                <w:lang w:val="en-US" w:eastAsia="el-GR"/>
              </w:rPr>
              <w:t xml:space="preserve"> (7) </w:t>
            </w:r>
            <w:r>
              <w:rPr>
                <w:color w:val="000000"/>
                <w:sz w:val="22"/>
                <w:szCs w:val="22"/>
                <w:lang w:val="en-US" w:eastAsia="el-GR"/>
              </w:rPr>
              <w:t>have</w:t>
            </w:r>
            <w:r w:rsidRPr="0064630D">
              <w:rPr>
                <w:color w:val="000000"/>
                <w:sz w:val="22"/>
                <w:szCs w:val="22"/>
                <w:lang w:val="en-US" w:eastAsia="el-GR"/>
              </w:rPr>
              <w:t xml:space="preserve"> </w:t>
            </w:r>
            <w:r>
              <w:rPr>
                <w:color w:val="000000"/>
                <w:sz w:val="22"/>
                <w:szCs w:val="22"/>
                <w:lang w:val="en-US" w:eastAsia="el-GR"/>
              </w:rPr>
              <w:t>been</w:t>
            </w:r>
            <w:r w:rsidRPr="0064630D">
              <w:rPr>
                <w:color w:val="000000"/>
                <w:sz w:val="22"/>
                <w:szCs w:val="22"/>
                <w:lang w:val="en-US" w:eastAsia="el-GR"/>
              </w:rPr>
              <w:t xml:space="preserve"> </w:t>
            </w:r>
            <w:r>
              <w:rPr>
                <w:color w:val="000000"/>
                <w:sz w:val="22"/>
                <w:szCs w:val="22"/>
                <w:lang w:val="en-US" w:eastAsia="el-GR"/>
              </w:rPr>
              <w:t>presented</w:t>
            </w:r>
            <w:r w:rsidRPr="0064630D">
              <w:rPr>
                <w:color w:val="000000"/>
                <w:sz w:val="22"/>
                <w:szCs w:val="22"/>
                <w:lang w:val="en-US" w:eastAsia="el-GR"/>
              </w:rPr>
              <w:t xml:space="preserve"> </w:t>
            </w:r>
            <w:r>
              <w:rPr>
                <w:color w:val="000000"/>
                <w:sz w:val="22"/>
                <w:szCs w:val="22"/>
                <w:lang w:val="en-US" w:eastAsia="el-GR"/>
              </w:rPr>
              <w:t>in workshops</w:t>
            </w:r>
            <w:r w:rsidR="00195BA3" w:rsidRPr="0064630D">
              <w:rPr>
                <w:color w:val="000000"/>
                <w:sz w:val="22"/>
                <w:szCs w:val="22"/>
                <w:lang w:val="en-US" w:eastAsia="el-GR"/>
              </w:rPr>
              <w:t xml:space="preserve">. </w:t>
            </w:r>
          </w:p>
          <w:p w:rsidR="00195BA3" w:rsidRPr="0064630D" w:rsidRDefault="0064630D" w:rsidP="00195BA3">
            <w:pPr>
              <w:numPr>
                <w:ilvl w:val="0"/>
                <w:numId w:val="19"/>
              </w:numPr>
              <w:jc w:val="both"/>
              <w:rPr>
                <w:color w:val="000000"/>
                <w:lang w:val="en-US" w:eastAsia="el-GR"/>
              </w:rPr>
            </w:pPr>
            <w:r>
              <w:rPr>
                <w:color w:val="000000"/>
                <w:sz w:val="22"/>
                <w:szCs w:val="22"/>
                <w:lang w:val="en-US" w:eastAsia="el-GR"/>
              </w:rPr>
              <w:t>Four</w:t>
            </w:r>
            <w:r w:rsidR="00195BA3" w:rsidRPr="0064630D">
              <w:rPr>
                <w:color w:val="000000"/>
                <w:sz w:val="22"/>
                <w:szCs w:val="22"/>
                <w:lang w:val="en-US" w:eastAsia="el-GR"/>
              </w:rPr>
              <w:t xml:space="preserve"> (4) </w:t>
            </w:r>
            <w:r w:rsidRPr="0064630D">
              <w:rPr>
                <w:color w:val="000000"/>
                <w:sz w:val="22"/>
                <w:szCs w:val="22"/>
                <w:lang w:val="en-US" w:eastAsia="el-GR"/>
              </w:rPr>
              <w:t>in scientific journals, honorary volumes</w:t>
            </w:r>
            <w:r w:rsidR="00195BA3" w:rsidRPr="0064630D">
              <w:rPr>
                <w:color w:val="000000"/>
                <w:sz w:val="22"/>
                <w:szCs w:val="22"/>
                <w:lang w:val="en-US" w:eastAsia="el-GR"/>
              </w:rPr>
              <w:t>.</w:t>
            </w:r>
          </w:p>
          <w:p w:rsidR="00195BA3" w:rsidRDefault="0064630D" w:rsidP="00195BA3">
            <w:pPr>
              <w:numPr>
                <w:ilvl w:val="0"/>
                <w:numId w:val="19"/>
              </w:numPr>
              <w:jc w:val="both"/>
              <w:rPr>
                <w:color w:val="000000"/>
                <w:lang w:val="en-US" w:eastAsia="el-GR"/>
              </w:rPr>
            </w:pPr>
            <w:r>
              <w:rPr>
                <w:color w:val="000000"/>
                <w:sz w:val="22"/>
                <w:szCs w:val="22"/>
                <w:lang w:val="en-US" w:eastAsia="el-GR"/>
              </w:rPr>
              <w:t>Five</w:t>
            </w:r>
            <w:r w:rsidR="00195BA3" w:rsidRPr="0064630D">
              <w:rPr>
                <w:color w:val="000000"/>
                <w:sz w:val="22"/>
                <w:szCs w:val="22"/>
                <w:lang w:val="en-US" w:eastAsia="el-GR"/>
              </w:rPr>
              <w:t xml:space="preserve"> (5) </w:t>
            </w:r>
            <w:r w:rsidRPr="0064630D">
              <w:rPr>
                <w:color w:val="000000"/>
                <w:sz w:val="22"/>
                <w:szCs w:val="22"/>
                <w:lang w:val="en-US" w:eastAsia="el-GR"/>
              </w:rPr>
              <w:t>have been published on scientific pages without reviewers.</w:t>
            </w:r>
          </w:p>
          <w:p w:rsidR="00DF4BA2" w:rsidRDefault="00DF4BA2" w:rsidP="00DF4BA2">
            <w:pPr>
              <w:jc w:val="both"/>
              <w:rPr>
                <w:color w:val="000000"/>
                <w:lang w:val="en-US" w:eastAsia="el-GR"/>
              </w:rPr>
            </w:pPr>
          </w:p>
          <w:p w:rsidR="00DF4BA2" w:rsidRPr="0064630D" w:rsidRDefault="00DF4BA2" w:rsidP="00DF4BA2">
            <w:pPr>
              <w:jc w:val="both"/>
              <w:rPr>
                <w:color w:val="000000"/>
                <w:lang w:val="en-US" w:eastAsia="el-GR"/>
              </w:rPr>
            </w:pPr>
            <w:r>
              <w:rPr>
                <w:color w:val="000000"/>
                <w:sz w:val="22"/>
                <w:szCs w:val="22"/>
                <w:lang w:val="en-US" w:eastAsia="el-GR"/>
              </w:rPr>
              <w:t>T</w:t>
            </w:r>
            <w:r w:rsidRPr="00195BA3">
              <w:rPr>
                <w:color w:val="000000"/>
                <w:sz w:val="22"/>
                <w:szCs w:val="22"/>
                <w:lang w:val="en-US" w:eastAsia="el-GR"/>
              </w:rPr>
              <w:t>he most important</w:t>
            </w:r>
            <w:r>
              <w:rPr>
                <w:color w:val="000000"/>
                <w:sz w:val="22"/>
                <w:szCs w:val="22"/>
                <w:lang w:val="en-US" w:eastAsia="el-GR"/>
              </w:rPr>
              <w:t xml:space="preserve"> and relevant to the submitted proposal</w:t>
            </w:r>
            <w:r w:rsidRPr="00195BA3">
              <w:rPr>
                <w:color w:val="000000"/>
                <w:sz w:val="22"/>
                <w:szCs w:val="22"/>
                <w:lang w:val="en-US" w:eastAsia="el-GR"/>
              </w:rPr>
              <w:t xml:space="preserve"> </w:t>
            </w:r>
            <w:r>
              <w:rPr>
                <w:color w:val="000000"/>
                <w:sz w:val="22"/>
                <w:szCs w:val="22"/>
                <w:lang w:val="en-US" w:eastAsia="el-GR"/>
              </w:rPr>
              <w:t>research programs and scientific studies</w:t>
            </w:r>
            <w:r w:rsidRPr="00195BA3">
              <w:rPr>
                <w:color w:val="000000"/>
                <w:sz w:val="22"/>
                <w:szCs w:val="22"/>
                <w:lang w:val="en-US" w:eastAsia="el-GR"/>
              </w:rPr>
              <w:t xml:space="preserve"> are listed</w:t>
            </w:r>
            <w:r w:rsidRPr="00DF4BA2">
              <w:rPr>
                <w:color w:val="000000"/>
                <w:sz w:val="22"/>
                <w:szCs w:val="22"/>
                <w:lang w:val="en-US" w:eastAsia="el-GR"/>
              </w:rPr>
              <w:t xml:space="preserve"> </w:t>
            </w:r>
            <w:r>
              <w:rPr>
                <w:color w:val="000000"/>
                <w:sz w:val="22"/>
                <w:szCs w:val="22"/>
                <w:lang w:val="en-US" w:eastAsia="el-GR"/>
              </w:rPr>
              <w:t>below</w:t>
            </w:r>
            <w:r w:rsidRPr="00195BA3">
              <w:rPr>
                <w:color w:val="000000"/>
                <w:sz w:val="22"/>
                <w:szCs w:val="22"/>
                <w:lang w:val="en-US" w:eastAsia="el-GR"/>
              </w:rPr>
              <w:t xml:space="preserve"> in the present CV and </w:t>
            </w:r>
            <w:r>
              <w:rPr>
                <w:color w:val="000000"/>
                <w:sz w:val="22"/>
                <w:szCs w:val="22"/>
                <w:lang w:val="en-US" w:eastAsia="el-GR"/>
              </w:rPr>
              <w:t xml:space="preserve">in </w:t>
            </w:r>
            <w:r w:rsidRPr="00195BA3">
              <w:rPr>
                <w:color w:val="000000"/>
                <w:sz w:val="22"/>
                <w:szCs w:val="22"/>
                <w:lang w:val="en-US" w:eastAsia="el-GR"/>
              </w:rPr>
              <w:t>the submitted Principal Investigator achievements</w:t>
            </w:r>
            <w:r w:rsidR="00306D7F">
              <w:rPr>
                <w:color w:val="000000"/>
                <w:sz w:val="22"/>
                <w:szCs w:val="22"/>
                <w:lang w:val="en-US" w:eastAsia="el-GR"/>
              </w:rPr>
              <w:t>’</w:t>
            </w:r>
            <w:r w:rsidRPr="00195BA3">
              <w:rPr>
                <w:color w:val="000000"/>
                <w:sz w:val="22"/>
                <w:szCs w:val="22"/>
                <w:lang w:val="en-US" w:eastAsia="el-GR"/>
              </w:rPr>
              <w:t xml:space="preserve"> track record</w:t>
            </w:r>
          </w:p>
          <w:p w:rsidR="00DF4BA2" w:rsidRPr="000E323E" w:rsidRDefault="00DF4BA2" w:rsidP="00195BA3">
            <w:pPr>
              <w:spacing w:before="40" w:line="260" w:lineRule="exact"/>
              <w:jc w:val="both"/>
              <w:rPr>
                <w:b/>
                <w:color w:val="000000"/>
                <w:lang w:val="en-US" w:eastAsia="el-GR"/>
              </w:rPr>
            </w:pPr>
            <w:r w:rsidRPr="00DF4BA2">
              <w:rPr>
                <w:b/>
                <w:color w:val="000000"/>
                <w:sz w:val="22"/>
                <w:szCs w:val="22"/>
                <w:lang w:val="en-US" w:eastAsia="el-GR"/>
              </w:rPr>
              <w:t>Recognition</w:t>
            </w:r>
            <w:r w:rsidRPr="000E323E">
              <w:rPr>
                <w:b/>
                <w:color w:val="000000"/>
                <w:sz w:val="22"/>
                <w:szCs w:val="22"/>
                <w:lang w:val="en-US" w:eastAsia="el-GR"/>
              </w:rPr>
              <w:t xml:space="preserve"> </w:t>
            </w:r>
            <w:r w:rsidRPr="00DF4BA2">
              <w:rPr>
                <w:b/>
                <w:color w:val="000000"/>
                <w:sz w:val="22"/>
                <w:szCs w:val="22"/>
                <w:lang w:val="en-US" w:eastAsia="el-GR"/>
              </w:rPr>
              <w:t>of</w:t>
            </w:r>
            <w:r w:rsidRPr="000E323E">
              <w:rPr>
                <w:b/>
                <w:color w:val="000000"/>
                <w:sz w:val="22"/>
                <w:szCs w:val="22"/>
                <w:lang w:val="en-US" w:eastAsia="el-GR"/>
              </w:rPr>
              <w:t xml:space="preserve"> </w:t>
            </w:r>
            <w:r w:rsidRPr="00DF4BA2">
              <w:rPr>
                <w:b/>
                <w:color w:val="000000"/>
                <w:sz w:val="22"/>
                <w:szCs w:val="22"/>
                <w:lang w:val="en-US" w:eastAsia="el-GR"/>
              </w:rPr>
              <w:t>scientific</w:t>
            </w:r>
            <w:r w:rsidRPr="000E323E">
              <w:rPr>
                <w:b/>
                <w:color w:val="000000"/>
                <w:sz w:val="22"/>
                <w:szCs w:val="22"/>
                <w:lang w:val="en-US" w:eastAsia="el-GR"/>
              </w:rPr>
              <w:t xml:space="preserve"> </w:t>
            </w:r>
            <w:r w:rsidRPr="00DF4BA2">
              <w:rPr>
                <w:b/>
                <w:color w:val="000000"/>
                <w:sz w:val="22"/>
                <w:szCs w:val="22"/>
                <w:lang w:val="en-US" w:eastAsia="el-GR"/>
              </w:rPr>
              <w:t>work</w:t>
            </w:r>
            <w:r w:rsidRPr="000E323E">
              <w:rPr>
                <w:b/>
                <w:color w:val="000000"/>
                <w:sz w:val="22"/>
                <w:szCs w:val="22"/>
                <w:lang w:val="en-US" w:eastAsia="el-GR"/>
              </w:rPr>
              <w:t xml:space="preserve"> </w:t>
            </w:r>
          </w:p>
          <w:p w:rsidR="00D31EE6" w:rsidRPr="00DF4BA2" w:rsidRDefault="00DF4BA2" w:rsidP="006B6B8D">
            <w:pPr>
              <w:spacing w:before="40" w:line="260" w:lineRule="exact"/>
              <w:jc w:val="both"/>
              <w:rPr>
                <w:highlight w:val="yellow"/>
                <w:lang w:val="en-US"/>
              </w:rPr>
            </w:pPr>
            <w:r>
              <w:rPr>
                <w:color w:val="000000"/>
                <w:sz w:val="22"/>
                <w:szCs w:val="22"/>
                <w:lang w:val="en-US" w:eastAsia="el-GR"/>
              </w:rPr>
              <w:t xml:space="preserve">Reported studies </w:t>
            </w:r>
            <w:r w:rsidRPr="00DF4BA2">
              <w:rPr>
                <w:color w:val="000000"/>
                <w:sz w:val="22"/>
                <w:szCs w:val="22"/>
                <w:lang w:val="en-US" w:eastAsia="el-GR"/>
              </w:rPr>
              <w:t>by other researchers in Greek and international literature</w:t>
            </w:r>
            <w:r w:rsidR="00195BA3" w:rsidRPr="00DF4BA2">
              <w:rPr>
                <w:color w:val="000000"/>
                <w:sz w:val="22"/>
                <w:szCs w:val="22"/>
                <w:lang w:val="en-US" w:eastAsia="el-GR"/>
              </w:rPr>
              <w:t xml:space="preserve">: </w:t>
            </w:r>
            <w:r>
              <w:rPr>
                <w:color w:val="000000"/>
                <w:sz w:val="22"/>
                <w:szCs w:val="22"/>
                <w:lang w:val="en-US" w:eastAsia="el-GR"/>
              </w:rPr>
              <w:t>forty</w:t>
            </w:r>
            <w:r w:rsidRPr="00DF4BA2">
              <w:rPr>
                <w:color w:val="000000"/>
                <w:sz w:val="22"/>
                <w:szCs w:val="22"/>
                <w:lang w:val="en-US" w:eastAsia="el-GR"/>
              </w:rPr>
              <w:t xml:space="preserve"> </w:t>
            </w:r>
            <w:r>
              <w:rPr>
                <w:color w:val="000000"/>
                <w:sz w:val="22"/>
                <w:szCs w:val="22"/>
                <w:lang w:val="en-US" w:eastAsia="el-GR"/>
              </w:rPr>
              <w:t>three</w:t>
            </w:r>
            <w:r w:rsidR="00195BA3" w:rsidRPr="00DF4BA2">
              <w:rPr>
                <w:color w:val="000000"/>
                <w:sz w:val="22"/>
                <w:szCs w:val="22"/>
                <w:lang w:val="en-US" w:eastAsia="el-GR"/>
              </w:rPr>
              <w:t xml:space="preserve"> (43) </w:t>
            </w:r>
            <w:r>
              <w:rPr>
                <w:color w:val="000000"/>
                <w:sz w:val="22"/>
                <w:szCs w:val="22"/>
                <w:lang w:val="en-US" w:eastAsia="el-GR"/>
              </w:rPr>
              <w:t>studies</w:t>
            </w:r>
            <w:r w:rsidRPr="00DF4BA2">
              <w:rPr>
                <w:color w:val="000000"/>
                <w:sz w:val="22"/>
                <w:szCs w:val="22"/>
                <w:lang w:val="en-US" w:eastAsia="el-GR"/>
              </w:rPr>
              <w:t xml:space="preserve"> </w:t>
            </w:r>
            <w:r>
              <w:rPr>
                <w:color w:val="000000"/>
                <w:sz w:val="22"/>
                <w:szCs w:val="22"/>
                <w:lang w:val="en-US" w:eastAsia="el-GR"/>
              </w:rPr>
              <w:t>with</w:t>
            </w:r>
            <w:r w:rsidRPr="00DF4BA2">
              <w:rPr>
                <w:color w:val="000000"/>
                <w:sz w:val="22"/>
                <w:szCs w:val="22"/>
                <w:lang w:val="en-US" w:eastAsia="el-GR"/>
              </w:rPr>
              <w:t xml:space="preserve"> </w:t>
            </w:r>
            <w:r>
              <w:rPr>
                <w:color w:val="000000"/>
                <w:sz w:val="22"/>
                <w:szCs w:val="22"/>
                <w:lang w:val="en-US" w:eastAsia="el-GR"/>
              </w:rPr>
              <w:t>a</w:t>
            </w:r>
            <w:r w:rsidRPr="00DF4BA2">
              <w:rPr>
                <w:color w:val="000000"/>
                <w:sz w:val="22"/>
                <w:szCs w:val="22"/>
                <w:lang w:val="en-US" w:eastAsia="el-GR"/>
              </w:rPr>
              <w:t xml:space="preserve"> </w:t>
            </w:r>
            <w:r>
              <w:rPr>
                <w:color w:val="000000"/>
                <w:sz w:val="22"/>
                <w:szCs w:val="22"/>
                <w:lang w:val="en-US" w:eastAsia="el-GR"/>
              </w:rPr>
              <w:t>total</w:t>
            </w:r>
            <w:r w:rsidRPr="00DF4BA2">
              <w:rPr>
                <w:color w:val="000000"/>
                <w:sz w:val="22"/>
                <w:szCs w:val="22"/>
                <w:lang w:val="en-US" w:eastAsia="el-GR"/>
              </w:rPr>
              <w:t xml:space="preserve"> </w:t>
            </w:r>
            <w:r>
              <w:rPr>
                <w:color w:val="000000"/>
                <w:sz w:val="22"/>
                <w:szCs w:val="22"/>
                <w:lang w:val="en-US" w:eastAsia="el-GR"/>
              </w:rPr>
              <w:t>of</w:t>
            </w:r>
            <w:r w:rsidRPr="00DF4BA2">
              <w:rPr>
                <w:color w:val="000000"/>
                <w:sz w:val="22"/>
                <w:szCs w:val="22"/>
                <w:lang w:val="en-US" w:eastAsia="el-GR"/>
              </w:rPr>
              <w:t xml:space="preserve"> </w:t>
            </w:r>
            <w:r>
              <w:rPr>
                <w:color w:val="000000"/>
                <w:sz w:val="22"/>
                <w:szCs w:val="22"/>
                <w:lang w:val="en-US" w:eastAsia="el-GR"/>
              </w:rPr>
              <w:t>four</w:t>
            </w:r>
            <w:r w:rsidRPr="00DF4BA2">
              <w:rPr>
                <w:color w:val="000000"/>
                <w:sz w:val="22"/>
                <w:szCs w:val="22"/>
                <w:lang w:val="en-US" w:eastAsia="el-GR"/>
              </w:rPr>
              <w:t xml:space="preserve"> </w:t>
            </w:r>
            <w:r>
              <w:rPr>
                <w:color w:val="000000"/>
                <w:sz w:val="22"/>
                <w:szCs w:val="22"/>
                <w:lang w:val="en-US" w:eastAsia="el-GR"/>
              </w:rPr>
              <w:t>hundred</w:t>
            </w:r>
            <w:r w:rsidRPr="00DF4BA2">
              <w:rPr>
                <w:color w:val="000000"/>
                <w:sz w:val="22"/>
                <w:szCs w:val="22"/>
                <w:lang w:val="en-US" w:eastAsia="el-GR"/>
              </w:rPr>
              <w:t xml:space="preserve"> </w:t>
            </w:r>
            <w:r>
              <w:rPr>
                <w:color w:val="000000"/>
                <w:sz w:val="22"/>
                <w:szCs w:val="22"/>
                <w:lang w:val="en-US" w:eastAsia="el-GR"/>
              </w:rPr>
              <w:t>twenty</w:t>
            </w:r>
            <w:r w:rsidRPr="00DF4BA2">
              <w:rPr>
                <w:color w:val="000000"/>
                <w:sz w:val="22"/>
                <w:szCs w:val="22"/>
                <w:lang w:val="en-US" w:eastAsia="el-GR"/>
              </w:rPr>
              <w:t xml:space="preserve"> </w:t>
            </w:r>
            <w:r>
              <w:rPr>
                <w:color w:val="000000"/>
                <w:sz w:val="22"/>
                <w:szCs w:val="22"/>
                <w:lang w:val="en-US" w:eastAsia="el-GR"/>
              </w:rPr>
              <w:t>two</w:t>
            </w:r>
            <w:r w:rsidRPr="00DF4BA2">
              <w:rPr>
                <w:color w:val="000000"/>
                <w:sz w:val="22"/>
                <w:szCs w:val="22"/>
                <w:lang w:val="en-US" w:eastAsia="el-GR"/>
              </w:rPr>
              <w:t xml:space="preserve"> (422) </w:t>
            </w:r>
            <w:r>
              <w:rPr>
                <w:color w:val="000000"/>
                <w:sz w:val="22"/>
                <w:szCs w:val="22"/>
                <w:lang w:val="en-US" w:eastAsia="el-GR"/>
              </w:rPr>
              <w:t>citations</w:t>
            </w:r>
            <w:r w:rsidRPr="00DF4BA2">
              <w:rPr>
                <w:color w:val="000000"/>
                <w:sz w:val="22"/>
                <w:szCs w:val="22"/>
                <w:lang w:val="en-US" w:eastAsia="el-GR"/>
              </w:rPr>
              <w:t xml:space="preserve"> </w:t>
            </w:r>
            <w:r>
              <w:rPr>
                <w:color w:val="000000"/>
                <w:sz w:val="22"/>
                <w:szCs w:val="22"/>
                <w:lang w:val="en-US" w:eastAsia="el-GR"/>
              </w:rPr>
              <w:t>and</w:t>
            </w:r>
            <w:r w:rsidRPr="00DF4BA2">
              <w:rPr>
                <w:color w:val="000000"/>
                <w:sz w:val="22"/>
                <w:szCs w:val="22"/>
                <w:lang w:val="en-US" w:eastAsia="el-GR"/>
              </w:rPr>
              <w:t xml:space="preserve"> </w:t>
            </w:r>
            <w:r>
              <w:rPr>
                <w:color w:val="000000"/>
                <w:sz w:val="22"/>
                <w:szCs w:val="22"/>
                <w:lang w:val="en-US" w:eastAsia="el-GR"/>
              </w:rPr>
              <w:t>seven</w:t>
            </w:r>
            <w:r w:rsidRPr="00DF4BA2">
              <w:rPr>
                <w:color w:val="000000"/>
                <w:sz w:val="22"/>
                <w:szCs w:val="22"/>
                <w:lang w:val="en-US" w:eastAsia="el-GR"/>
              </w:rPr>
              <w:t xml:space="preserve"> (7) </w:t>
            </w:r>
            <w:r>
              <w:rPr>
                <w:color w:val="000000"/>
                <w:sz w:val="22"/>
                <w:szCs w:val="22"/>
                <w:lang w:val="en-US" w:eastAsia="el-GR"/>
              </w:rPr>
              <w:t>book</w:t>
            </w:r>
            <w:r w:rsidRPr="00DF4BA2">
              <w:rPr>
                <w:color w:val="000000"/>
                <w:sz w:val="22"/>
                <w:szCs w:val="22"/>
                <w:lang w:val="en-US" w:eastAsia="el-GR"/>
              </w:rPr>
              <w:t xml:space="preserve"> </w:t>
            </w:r>
            <w:r>
              <w:rPr>
                <w:color w:val="000000"/>
                <w:sz w:val="22"/>
                <w:szCs w:val="22"/>
                <w:lang w:val="en-US" w:eastAsia="el-GR"/>
              </w:rPr>
              <w:t>reviews</w:t>
            </w:r>
            <w:r w:rsidRPr="00DF4BA2">
              <w:rPr>
                <w:color w:val="000000"/>
                <w:sz w:val="22"/>
                <w:szCs w:val="22"/>
                <w:lang w:val="en-US" w:eastAsia="el-GR"/>
              </w:rPr>
              <w:t>.</w:t>
            </w:r>
          </w:p>
        </w:tc>
      </w:tr>
      <w:tr w:rsidR="004B0114" w:rsidRPr="00F16DA5" w:rsidTr="004B0114">
        <w:trPr>
          <w:jc w:val="center"/>
        </w:trPr>
        <w:tc>
          <w:tcPr>
            <w:tcW w:w="9253" w:type="dxa"/>
            <w:gridSpan w:val="2"/>
            <w:shd w:val="clear" w:color="auto" w:fill="17365D" w:themeFill="text2" w:themeFillShade="BF"/>
          </w:tcPr>
          <w:p w:rsidR="004B0114" w:rsidRPr="00B150FA" w:rsidRDefault="00262265" w:rsidP="004B0114">
            <w:pPr>
              <w:widowControl w:val="0"/>
              <w:autoSpaceDE w:val="0"/>
              <w:autoSpaceDN w:val="0"/>
              <w:adjustRightInd w:val="0"/>
              <w:ind w:left="120"/>
              <w:rPr>
                <w:b/>
                <w:lang w:val="en-US"/>
              </w:rPr>
            </w:pPr>
            <w:r>
              <w:rPr>
                <w:rFonts w:cs="Calibri"/>
                <w:b/>
                <w:bCs/>
                <w:iCs/>
                <w:sz w:val="22"/>
                <w:szCs w:val="22"/>
              </w:rPr>
              <w:t>Representative</w:t>
            </w:r>
            <w:r w:rsidR="008C6EC2">
              <w:rPr>
                <w:rFonts w:cs="Calibri"/>
                <w:b/>
                <w:bCs/>
                <w:iCs/>
                <w:sz w:val="22"/>
                <w:szCs w:val="22"/>
              </w:rPr>
              <w:t xml:space="preserve"> </w:t>
            </w:r>
            <w:r w:rsidR="00BA6FD7">
              <w:rPr>
                <w:rFonts w:cs="Calibri"/>
                <w:b/>
                <w:bCs/>
                <w:iCs/>
                <w:sz w:val="22"/>
                <w:szCs w:val="22"/>
              </w:rPr>
              <w:t>p</w:t>
            </w:r>
            <w:r w:rsidR="004B0114" w:rsidRPr="00B150FA">
              <w:rPr>
                <w:rFonts w:cs="Calibri"/>
                <w:b/>
                <w:bCs/>
                <w:iCs/>
                <w:sz w:val="22"/>
                <w:szCs w:val="22"/>
              </w:rPr>
              <w:t>resentations to peer-reviewed</w:t>
            </w:r>
            <w:r w:rsidR="004B0114" w:rsidRPr="00B150FA">
              <w:rPr>
                <w:b/>
                <w:sz w:val="22"/>
                <w:szCs w:val="22"/>
                <w:lang w:val="en-US"/>
              </w:rPr>
              <w:t xml:space="preserve"> international conferences with published proceedings</w:t>
            </w:r>
          </w:p>
        </w:tc>
      </w:tr>
      <w:tr w:rsidR="004B0114" w:rsidRPr="000A42EF" w:rsidTr="004B0114">
        <w:trPr>
          <w:jc w:val="center"/>
        </w:trPr>
        <w:tc>
          <w:tcPr>
            <w:tcW w:w="9253" w:type="dxa"/>
            <w:gridSpan w:val="2"/>
          </w:tcPr>
          <w:p w:rsidR="00463C74" w:rsidRPr="002F52DA" w:rsidRDefault="00463C74" w:rsidP="00463C74">
            <w:pPr>
              <w:numPr>
                <w:ilvl w:val="0"/>
                <w:numId w:val="29"/>
              </w:numPr>
              <w:spacing w:before="120"/>
              <w:ind w:right="-334"/>
              <w:jc w:val="both"/>
            </w:pPr>
            <w:r w:rsidRPr="002F52DA">
              <w:rPr>
                <w:lang w:val="en-US"/>
              </w:rPr>
              <w:t>Constantinos I. Chlomoudis (2021), “</w:t>
            </w:r>
            <w:r w:rsidRPr="002F52DA">
              <w:rPr>
                <w:color w:val="262626"/>
              </w:rPr>
              <w:t xml:space="preserve">Fare prices and </w:t>
            </w:r>
            <w:r w:rsidRPr="002F52DA">
              <w:rPr>
                <w:color w:val="262626"/>
                <w:lang w:val="en-US"/>
              </w:rPr>
              <w:t>Global</w:t>
            </w:r>
            <w:r w:rsidRPr="002F52DA">
              <w:rPr>
                <w:color w:val="262626"/>
              </w:rPr>
              <w:t xml:space="preserve"> Players in the Port Industry</w:t>
            </w:r>
            <w:r w:rsidRPr="002F52DA">
              <w:t xml:space="preserve">”, </w:t>
            </w:r>
            <w:r w:rsidRPr="002F52DA">
              <w:rPr>
                <w:color w:val="595959"/>
                <w:lang w:val="en-US"/>
              </w:rPr>
              <w:t>2</w:t>
            </w:r>
            <w:r w:rsidRPr="002F52DA">
              <w:rPr>
                <w:color w:val="595959"/>
                <w:position w:val="13"/>
                <w:vertAlign w:val="superscript"/>
                <w:lang w:val="en-US"/>
              </w:rPr>
              <w:t>nd</w:t>
            </w:r>
            <w:r w:rsidRPr="002F52DA">
              <w:rPr>
                <w:lang w:val="en-US"/>
              </w:rPr>
              <w:t xml:space="preserve"> International </w:t>
            </w:r>
            <w:r w:rsidRPr="002F52DA">
              <w:rPr>
                <w:color w:val="595959"/>
                <w:lang w:val="en-US"/>
              </w:rPr>
              <w:t xml:space="preserve">Conference: </w:t>
            </w:r>
            <w:r w:rsidRPr="002F52DA">
              <w:rPr>
                <w:lang w:val="en-US"/>
              </w:rPr>
              <w:t xml:space="preserve">"Intermodal Transports: </w:t>
            </w:r>
            <w:r w:rsidRPr="002F52DA">
              <w:rPr>
                <w:color w:val="595959"/>
                <w:lang w:val="en-US"/>
              </w:rPr>
              <w:t>Innovations in Planning, Management, Business Development &amp; Decision Making</w:t>
            </w:r>
            <w:r w:rsidRPr="002F52DA">
              <w:rPr>
                <w:lang w:val="en-US"/>
              </w:rPr>
              <w:t>, Alexandroupolis 12-15 October 2021.</w:t>
            </w:r>
          </w:p>
          <w:p w:rsidR="00463C74" w:rsidRPr="002F52DA" w:rsidRDefault="00463C74" w:rsidP="00463C74">
            <w:pPr>
              <w:numPr>
                <w:ilvl w:val="0"/>
                <w:numId w:val="29"/>
              </w:numPr>
              <w:spacing w:before="120"/>
              <w:ind w:right="-334"/>
            </w:pPr>
            <w:r w:rsidRPr="002F52DA">
              <w:rPr>
                <w:lang w:val="en-US"/>
              </w:rPr>
              <w:t>Constantinos I. Chlomoudis, Petros L. Pallis (2021), “Security Risk Assessment in Container Terminals. Empirical Evidence from Greece”, WCTRS SIGA2, 5-7 May 2021, Antwerp.</w:t>
            </w:r>
          </w:p>
          <w:p w:rsidR="004B0114" w:rsidRPr="00200274" w:rsidRDefault="000E3C6B" w:rsidP="00463C74">
            <w:pPr>
              <w:numPr>
                <w:ilvl w:val="0"/>
                <w:numId w:val="29"/>
              </w:numPr>
              <w:ind w:right="-18"/>
              <w:jc w:val="both"/>
              <w:rPr>
                <w:color w:val="000000"/>
              </w:rPr>
            </w:pPr>
            <w:hyperlink r:id="rId10" w:history="1">
              <w:r w:rsidR="004B0114" w:rsidRPr="008C6EC2">
                <w:rPr>
                  <w:rStyle w:val="Hyperlink"/>
                  <w:color w:val="000000"/>
                  <w:sz w:val="22"/>
                  <w:szCs w:val="22"/>
                  <w:u w:val="none"/>
                  <w:lang w:val="en-US"/>
                </w:rPr>
                <w:t>Jason Angelopoulos</w:t>
              </w:r>
            </w:hyperlink>
            <w:r w:rsidR="004B0114" w:rsidRPr="008C6EC2">
              <w:rPr>
                <w:color w:val="000000"/>
                <w:sz w:val="22"/>
                <w:szCs w:val="22"/>
                <w:lang w:val="en-US"/>
              </w:rPr>
              <w:t>,</w:t>
            </w:r>
            <w:r w:rsidR="00463C74">
              <w:rPr>
                <w:rStyle w:val="apple-converted-space"/>
                <w:color w:val="000000"/>
                <w:sz w:val="22"/>
                <w:szCs w:val="22"/>
                <w:lang w:val="en-US"/>
              </w:rPr>
              <w:t xml:space="preserve"> </w:t>
            </w:r>
            <w:hyperlink r:id="rId11" w:history="1">
              <w:r w:rsidR="004B0114" w:rsidRPr="008C6EC2">
                <w:rPr>
                  <w:rStyle w:val="Hyperlink"/>
                  <w:color w:val="000000"/>
                  <w:sz w:val="22"/>
                  <w:szCs w:val="22"/>
                  <w:u w:val="none"/>
                  <w:lang w:val="en-US"/>
                </w:rPr>
                <w:t>Persa Paflioti</w:t>
              </w:r>
            </w:hyperlink>
            <w:r w:rsidR="004B0114" w:rsidRPr="008C6EC2">
              <w:rPr>
                <w:color w:val="000000"/>
                <w:sz w:val="22"/>
                <w:szCs w:val="22"/>
                <w:lang w:val="en-US"/>
              </w:rPr>
              <w:t>,</w:t>
            </w:r>
            <w:hyperlink r:id="rId12" w:history="1">
              <w:r w:rsidR="004B0114" w:rsidRPr="008C6EC2">
                <w:rPr>
                  <w:rStyle w:val="Hyperlink"/>
                  <w:color w:val="000000"/>
                  <w:sz w:val="22"/>
                  <w:szCs w:val="22"/>
                  <w:u w:val="none"/>
                  <w:lang w:val="en-US"/>
                </w:rPr>
                <w:t>Thomas Vitsounis</w:t>
              </w:r>
            </w:hyperlink>
            <w:r w:rsidR="004B0114" w:rsidRPr="008C6EC2">
              <w:rPr>
                <w:color w:val="000000"/>
                <w:sz w:val="22"/>
                <w:szCs w:val="22"/>
                <w:lang w:val="en-US"/>
              </w:rPr>
              <w:t>,</w:t>
            </w:r>
            <w:r w:rsidR="00463C74" w:rsidRPr="00463C74">
              <w:rPr>
                <w:rStyle w:val="apple-converted-space"/>
                <w:lang w:val="en-US"/>
              </w:rPr>
              <w:t xml:space="preserve"> </w:t>
            </w:r>
            <w:r w:rsidR="004B0114" w:rsidRPr="008C6EC2">
              <w:rPr>
                <w:color w:val="000000"/>
                <w:sz w:val="22"/>
                <w:szCs w:val="22"/>
                <w:lang w:val="en-US"/>
              </w:rPr>
              <w:t xml:space="preserve">Constantinos Chlomoudis, </w:t>
            </w:r>
            <w:hyperlink r:id="rId13" w:history="1">
              <w:r w:rsidR="004B0114" w:rsidRPr="008C6EC2">
                <w:rPr>
                  <w:rStyle w:val="Hyperlink"/>
                  <w:color w:val="000000"/>
                  <w:sz w:val="22"/>
                  <w:szCs w:val="22"/>
                  <w:u w:val="none"/>
                  <w:lang w:val="en-US"/>
                </w:rPr>
                <w:t>Ioannis Tsamourgelis</w:t>
              </w:r>
            </w:hyperlink>
            <w:r w:rsidR="004B0114" w:rsidRPr="00200274">
              <w:rPr>
                <w:color w:val="000000"/>
                <w:sz w:val="22"/>
                <w:szCs w:val="22"/>
                <w:lang w:val="en-US"/>
              </w:rPr>
              <w:t>, (2016) “</w:t>
            </w:r>
            <w:hyperlink r:id="rId14" w:history="1">
              <w:r w:rsidR="004B0114" w:rsidRPr="008C6EC2">
                <w:rPr>
                  <w:rStyle w:val="publication-title"/>
                  <w:i/>
                  <w:color w:val="000000"/>
                  <w:sz w:val="22"/>
                  <w:szCs w:val="22"/>
                  <w:lang w:val="en-US"/>
                </w:rPr>
                <w:t>Reflecting Economic Activity through Ports: The Case of Australia</w:t>
              </w:r>
            </w:hyperlink>
            <w:r w:rsidR="004B0114" w:rsidRPr="00200274">
              <w:rPr>
                <w:color w:val="000000"/>
                <w:sz w:val="22"/>
                <w:szCs w:val="22"/>
                <w:lang w:val="en-US"/>
              </w:rPr>
              <w:t xml:space="preserve">”, </w:t>
            </w:r>
            <w:r w:rsidR="004B0114" w:rsidRPr="008C6EC2">
              <w:rPr>
                <w:color w:val="000000"/>
                <w:sz w:val="22"/>
                <w:szCs w:val="22"/>
                <w:u w:val="single"/>
                <w:shd w:val="clear" w:color="auto" w:fill="FFFFFF"/>
                <w:lang w:val="en-US"/>
              </w:rPr>
              <w:t xml:space="preserve">International Association of Maritime Economists </w:t>
            </w:r>
            <w:r w:rsidR="008C6EC2" w:rsidRPr="008C6EC2">
              <w:rPr>
                <w:color w:val="000000"/>
                <w:sz w:val="22"/>
                <w:szCs w:val="22"/>
                <w:u w:val="single"/>
                <w:shd w:val="clear" w:color="auto" w:fill="FFFFFF"/>
                <w:lang w:val="en-US"/>
              </w:rPr>
              <w:t xml:space="preserve">2016 </w:t>
            </w:r>
            <w:r w:rsidR="004B0114" w:rsidRPr="008C6EC2">
              <w:rPr>
                <w:color w:val="000000"/>
                <w:sz w:val="22"/>
                <w:szCs w:val="22"/>
                <w:u w:val="single"/>
                <w:shd w:val="clear" w:color="auto" w:fill="FFFFFF"/>
                <w:lang w:val="en-US"/>
              </w:rPr>
              <w:t>Conference</w:t>
            </w:r>
            <w:r w:rsidR="004B0114" w:rsidRPr="00200274">
              <w:rPr>
                <w:color w:val="000000"/>
                <w:sz w:val="22"/>
                <w:szCs w:val="22"/>
                <w:shd w:val="clear" w:color="auto" w:fill="FFFFFF"/>
                <w:lang w:val="en-US"/>
              </w:rPr>
              <w:t xml:space="preserve">, Hamburg, Germany, </w:t>
            </w:r>
            <w:r w:rsidR="008C6EC2">
              <w:rPr>
                <w:color w:val="000000"/>
                <w:sz w:val="22"/>
                <w:szCs w:val="22"/>
                <w:shd w:val="clear" w:color="auto" w:fill="FFFFFF"/>
                <w:lang w:val="en-US"/>
              </w:rPr>
              <w:t xml:space="preserve"> 23-26 August 2016</w:t>
            </w:r>
            <w:r w:rsidR="004B0114" w:rsidRPr="00200274">
              <w:rPr>
                <w:color w:val="000000"/>
                <w:sz w:val="22"/>
                <w:szCs w:val="22"/>
                <w:shd w:val="clear" w:color="auto" w:fill="FFFFFF"/>
                <w:lang w:val="en-US"/>
              </w:rPr>
              <w:t>.</w:t>
            </w:r>
          </w:p>
          <w:p w:rsidR="004B0114" w:rsidRPr="00200274" w:rsidRDefault="004B0114" w:rsidP="00463C74">
            <w:pPr>
              <w:numPr>
                <w:ilvl w:val="0"/>
                <w:numId w:val="29"/>
              </w:numPr>
              <w:ind w:right="-18"/>
              <w:jc w:val="both"/>
            </w:pPr>
            <w:r w:rsidRPr="00200274">
              <w:rPr>
                <w:sz w:val="22"/>
                <w:szCs w:val="22"/>
                <w:lang w:val="en-US"/>
              </w:rPr>
              <w:t>J. Angelopoulos, C. I. Chlomoudis,·</w:t>
            </w:r>
            <w:hyperlink r:id="rId15" w:history="1">
              <w:r w:rsidRPr="00200274">
                <w:rPr>
                  <w:rStyle w:val="Hyperlink"/>
                  <w:sz w:val="22"/>
                  <w:szCs w:val="22"/>
                  <w:lang w:val="en-US"/>
                </w:rPr>
                <w:t>Okan Duru</w:t>
              </w:r>
            </w:hyperlink>
            <w:r w:rsidR="00463C74">
              <w:rPr>
                <w:sz w:val="22"/>
                <w:szCs w:val="22"/>
                <w:lang w:val="en-US"/>
              </w:rPr>
              <w:t xml:space="preserve"> (2015),</w:t>
            </w:r>
            <w:r w:rsidRPr="00200274">
              <w:rPr>
                <w:sz w:val="22"/>
                <w:szCs w:val="22"/>
                <w:lang w:val="en-US"/>
              </w:rPr>
              <w:t xml:space="preserve"> “</w:t>
            </w:r>
            <w:hyperlink r:id="rId16" w:history="1">
              <w:r w:rsidRPr="008C6EC2">
                <w:rPr>
                  <w:rStyle w:val="publication-title"/>
                  <w:i/>
                  <w:sz w:val="22"/>
                  <w:szCs w:val="22"/>
                  <w:lang w:val="en-US"/>
                </w:rPr>
                <w:t xml:space="preserve">Spectral Dynamics of Dry Cargo </w:t>
              </w:r>
              <w:r w:rsidRPr="008C6EC2">
                <w:rPr>
                  <w:rStyle w:val="publication-title"/>
                  <w:i/>
                  <w:sz w:val="22"/>
                  <w:szCs w:val="22"/>
                  <w:lang w:val="en-US"/>
                </w:rPr>
                <w:lastRenderedPageBreak/>
                <w:t>Shipping Markets Theory of Long Waves – Fact or Artifact?</w:t>
              </w:r>
            </w:hyperlink>
            <w:r w:rsidRPr="00200274">
              <w:rPr>
                <w:color w:val="444444"/>
                <w:sz w:val="22"/>
                <w:szCs w:val="22"/>
                <w:lang w:val="en-US"/>
              </w:rPr>
              <w:t xml:space="preserve">”, </w:t>
            </w:r>
            <w:r w:rsidRPr="008C6EC2">
              <w:rPr>
                <w:sz w:val="22"/>
                <w:szCs w:val="22"/>
                <w:u w:val="single"/>
                <w:lang w:val="en-US"/>
              </w:rPr>
              <w:t>Internation</w:t>
            </w:r>
            <w:r w:rsidR="008C6EC2" w:rsidRPr="008C6EC2">
              <w:rPr>
                <w:sz w:val="22"/>
                <w:szCs w:val="22"/>
                <w:u w:val="single"/>
                <w:lang w:val="en-US"/>
              </w:rPr>
              <w:t>al</w:t>
            </w:r>
            <w:r w:rsidRPr="008C6EC2">
              <w:rPr>
                <w:sz w:val="22"/>
                <w:szCs w:val="22"/>
                <w:u w:val="single"/>
                <w:lang w:val="en-US"/>
              </w:rPr>
              <w:t xml:space="preserve"> Association of Maritime Economists</w:t>
            </w:r>
            <w:r w:rsidR="008C6EC2" w:rsidRPr="008C6EC2">
              <w:rPr>
                <w:sz w:val="22"/>
                <w:szCs w:val="22"/>
                <w:u w:val="single"/>
                <w:lang w:val="en-US"/>
              </w:rPr>
              <w:t xml:space="preserve"> 2015 C</w:t>
            </w:r>
            <w:r w:rsidRPr="008C6EC2">
              <w:rPr>
                <w:sz w:val="22"/>
                <w:szCs w:val="22"/>
                <w:u w:val="single"/>
                <w:lang w:val="en-US"/>
              </w:rPr>
              <w:t>onference</w:t>
            </w:r>
            <w:r w:rsidRPr="00200274">
              <w:rPr>
                <w:sz w:val="22"/>
                <w:szCs w:val="22"/>
                <w:lang w:val="en-US"/>
              </w:rPr>
              <w:t>, Kuala Lumpur, Malaysia; 08/2015.</w:t>
            </w:r>
          </w:p>
          <w:p w:rsidR="004B0114" w:rsidRPr="00200274" w:rsidRDefault="004B0114" w:rsidP="00463C74">
            <w:pPr>
              <w:numPr>
                <w:ilvl w:val="0"/>
                <w:numId w:val="29"/>
              </w:numPr>
              <w:ind w:right="-18"/>
              <w:jc w:val="both"/>
            </w:pPr>
            <w:r w:rsidRPr="00200274">
              <w:rPr>
                <w:sz w:val="22"/>
                <w:szCs w:val="22"/>
                <w:lang w:val="en-US"/>
              </w:rPr>
              <w:t xml:space="preserve">J. </w:t>
            </w:r>
            <w:r w:rsidR="00463C74">
              <w:rPr>
                <w:sz w:val="22"/>
                <w:szCs w:val="22"/>
                <w:lang w:val="en-US"/>
              </w:rPr>
              <w:t>Angelopoulos, C. I. Chlomoudis,</w:t>
            </w:r>
            <w:r w:rsidRPr="00200274">
              <w:rPr>
                <w:sz w:val="22"/>
                <w:szCs w:val="22"/>
                <w:lang w:val="en-US"/>
              </w:rPr>
              <w:t xml:space="preserve"> (2015),  "</w:t>
            </w:r>
            <w:r w:rsidRPr="008C6EC2">
              <w:rPr>
                <w:i/>
                <w:sz w:val="22"/>
                <w:szCs w:val="22"/>
                <w:lang w:val="en-US"/>
              </w:rPr>
              <w:t>Towards a port services indicator – The case of U.S ports</w:t>
            </w:r>
            <w:r w:rsidRPr="00200274">
              <w:rPr>
                <w:sz w:val="22"/>
                <w:szCs w:val="22"/>
                <w:lang w:val="en-US"/>
              </w:rPr>
              <w:t xml:space="preserve">”, </w:t>
            </w:r>
            <w:r w:rsidRPr="008C6EC2">
              <w:rPr>
                <w:sz w:val="22"/>
                <w:szCs w:val="22"/>
                <w:u w:val="single"/>
                <w:lang w:val="en-US"/>
              </w:rPr>
              <w:t xml:space="preserve">International Association of Maritime Economists </w:t>
            </w:r>
            <w:r w:rsidR="008C6EC2" w:rsidRPr="008C6EC2">
              <w:rPr>
                <w:sz w:val="22"/>
                <w:szCs w:val="22"/>
                <w:u w:val="single"/>
                <w:lang w:val="en-US"/>
              </w:rPr>
              <w:t>2015 C</w:t>
            </w:r>
            <w:r w:rsidRPr="008C6EC2">
              <w:rPr>
                <w:sz w:val="22"/>
                <w:szCs w:val="22"/>
                <w:u w:val="single"/>
                <w:lang w:val="en-US"/>
              </w:rPr>
              <w:t>onference</w:t>
            </w:r>
            <w:r w:rsidRPr="00200274">
              <w:rPr>
                <w:sz w:val="22"/>
                <w:szCs w:val="22"/>
                <w:lang w:val="en-US"/>
              </w:rPr>
              <w:t>, Kuala Lumpur, Malaysia; 08/2015.</w:t>
            </w:r>
          </w:p>
          <w:p w:rsidR="004B0114" w:rsidRPr="00200274" w:rsidRDefault="004B0114" w:rsidP="00463C74">
            <w:pPr>
              <w:numPr>
                <w:ilvl w:val="0"/>
                <w:numId w:val="29"/>
              </w:numPr>
              <w:ind w:right="-18"/>
              <w:jc w:val="both"/>
            </w:pPr>
            <w:r w:rsidRPr="00200274">
              <w:rPr>
                <w:sz w:val="22"/>
                <w:szCs w:val="22"/>
                <w:lang w:val="en-US"/>
              </w:rPr>
              <w:t>C. I. Chlomoudis, P. L. Pallis, E. S. Tzannatos, (2015),</w:t>
            </w:r>
            <w:r w:rsidRPr="00200274">
              <w:rPr>
                <w:bCs/>
                <w:sz w:val="22"/>
                <w:szCs w:val="22"/>
                <w:lang w:val="en-US"/>
              </w:rPr>
              <w:t xml:space="preserve"> </w:t>
            </w:r>
            <w:r w:rsidR="008C6EC2">
              <w:rPr>
                <w:bCs/>
                <w:sz w:val="22"/>
                <w:szCs w:val="22"/>
                <w:lang w:val="en-US"/>
              </w:rPr>
              <w:t>“</w:t>
            </w:r>
            <w:hyperlink r:id="rId17" w:history="1">
              <w:r w:rsidRPr="008C6EC2">
                <w:rPr>
                  <w:bCs/>
                  <w:i/>
                  <w:sz w:val="22"/>
                  <w:szCs w:val="22"/>
                  <w:lang w:val="en-US"/>
                </w:rPr>
                <w:t>Port Risk Assessment Methodology in Container Terminals. Evidence from the Port Container Terminal of Piraeus</w:t>
              </w:r>
            </w:hyperlink>
            <w:r w:rsidRPr="00200274">
              <w:rPr>
                <w:bCs/>
                <w:sz w:val="22"/>
                <w:szCs w:val="22"/>
                <w:lang w:val="en-US"/>
              </w:rPr>
              <w:t>”,</w:t>
            </w:r>
            <w:r w:rsidRPr="00200274">
              <w:rPr>
                <w:sz w:val="22"/>
                <w:szCs w:val="22"/>
                <w:lang w:val="en-US"/>
              </w:rPr>
              <w:t xml:space="preserve"> </w:t>
            </w:r>
            <w:r w:rsidRPr="008C6EC2">
              <w:rPr>
                <w:sz w:val="22"/>
                <w:szCs w:val="22"/>
                <w:u w:val="single"/>
                <w:lang w:val="en-US"/>
              </w:rPr>
              <w:t>International Asso</w:t>
            </w:r>
            <w:r w:rsidR="008C6EC2">
              <w:rPr>
                <w:sz w:val="22"/>
                <w:szCs w:val="22"/>
                <w:u w:val="single"/>
                <w:lang w:val="en-US"/>
              </w:rPr>
              <w:t>ciation of Maritime Economists 2015 C</w:t>
            </w:r>
            <w:r w:rsidRPr="008C6EC2">
              <w:rPr>
                <w:sz w:val="22"/>
                <w:szCs w:val="22"/>
                <w:u w:val="single"/>
                <w:lang w:val="en-US"/>
              </w:rPr>
              <w:t>onference,</w:t>
            </w:r>
            <w:r w:rsidRPr="00200274">
              <w:rPr>
                <w:sz w:val="22"/>
                <w:szCs w:val="22"/>
                <w:lang w:val="en-US"/>
              </w:rPr>
              <w:t xml:space="preserve"> Kuala Lumpur, Malaysia; 08/2015.</w:t>
            </w:r>
          </w:p>
          <w:p w:rsidR="004B0114" w:rsidRPr="00200274" w:rsidRDefault="004B0114" w:rsidP="00463C74">
            <w:pPr>
              <w:numPr>
                <w:ilvl w:val="0"/>
                <w:numId w:val="29"/>
              </w:numPr>
              <w:ind w:right="-18"/>
              <w:jc w:val="both"/>
            </w:pPr>
            <w:r w:rsidRPr="00200274">
              <w:rPr>
                <w:sz w:val="22"/>
                <w:szCs w:val="22"/>
                <w:lang w:val="en-US"/>
              </w:rPr>
              <w:t>C. I. Chlomoudis, P. L. Pallis, E. S. Tzannatos, (2015), “</w:t>
            </w:r>
            <w:r w:rsidRPr="008C6EC2">
              <w:rPr>
                <w:i/>
                <w:sz w:val="22"/>
                <w:szCs w:val="22"/>
                <w:lang w:val="en-US"/>
              </w:rPr>
              <w:t>A Risk Assessment Methodology in Container Terminals: The Case Study of the Port Container Terminal of Thessalonica, Greece</w:t>
            </w:r>
            <w:r w:rsidRPr="00200274">
              <w:rPr>
                <w:sz w:val="22"/>
                <w:szCs w:val="22"/>
                <w:lang w:val="en-US"/>
              </w:rPr>
              <w:t xml:space="preserve">”,  </w:t>
            </w:r>
            <w:r w:rsidRPr="008C6EC2">
              <w:rPr>
                <w:sz w:val="22"/>
                <w:szCs w:val="22"/>
                <w:u w:val="single"/>
                <w:lang w:val="en-US"/>
              </w:rPr>
              <w:t>European Conference on Shipping, Intermodalism &amp; Ports</w:t>
            </w:r>
            <w:r w:rsidRPr="00200274">
              <w:rPr>
                <w:sz w:val="22"/>
                <w:szCs w:val="22"/>
                <w:lang w:val="en-US"/>
              </w:rPr>
              <w:t>, Chios, Greece; 06/2015</w:t>
            </w:r>
          </w:p>
          <w:p w:rsidR="004B0114" w:rsidRPr="00200274" w:rsidRDefault="004B0114" w:rsidP="00463C74">
            <w:pPr>
              <w:numPr>
                <w:ilvl w:val="0"/>
                <w:numId w:val="29"/>
              </w:numPr>
              <w:ind w:right="-18"/>
              <w:jc w:val="both"/>
            </w:pPr>
            <w:r w:rsidRPr="00200274">
              <w:rPr>
                <w:sz w:val="22"/>
                <w:szCs w:val="22"/>
                <w:lang w:val="en-US"/>
              </w:rPr>
              <w:t>C. I. Chlomoudis, T. Styliadis, (2015), “</w:t>
            </w:r>
            <w:r w:rsidRPr="008C6EC2">
              <w:rPr>
                <w:i/>
                <w:sz w:val="22"/>
                <w:szCs w:val="22"/>
                <w:lang w:val="en-US"/>
              </w:rPr>
              <w:t>A Framework For The Institutional Governance Of Regulation And The Regulatory Tool At Hand, In Port Services</w:t>
            </w:r>
            <w:r w:rsidRPr="00200274">
              <w:rPr>
                <w:sz w:val="22"/>
                <w:szCs w:val="22"/>
                <w:lang w:val="en-US"/>
              </w:rPr>
              <w:t>”, European Conference on Shipping, Intermodalism &amp; Ports, Chios, Greece; 06/2015</w:t>
            </w:r>
          </w:p>
          <w:p w:rsidR="004B0114" w:rsidRPr="00B150FA" w:rsidRDefault="004B0114" w:rsidP="00463C74">
            <w:pPr>
              <w:numPr>
                <w:ilvl w:val="0"/>
                <w:numId w:val="29"/>
              </w:numPr>
              <w:ind w:right="-18"/>
              <w:jc w:val="both"/>
            </w:pPr>
            <w:r w:rsidRPr="00B150FA">
              <w:rPr>
                <w:sz w:val="22"/>
                <w:szCs w:val="22"/>
                <w:lang w:val="en-US"/>
              </w:rPr>
              <w:t>J. Angelopoulos, C. I. Chlomoudis, (2015),  “</w:t>
            </w:r>
            <w:hyperlink r:id="rId18" w:history="1">
              <w:r w:rsidRPr="008C6EC2">
                <w:rPr>
                  <w:rStyle w:val="publication-title"/>
                  <w:i/>
                  <w:sz w:val="22"/>
                  <w:szCs w:val="22"/>
                  <w:lang w:val="en-US"/>
                </w:rPr>
                <w:t>A Generalized Dynamic Factor Model for the U.S. Port Sector</w:t>
              </w:r>
            </w:hyperlink>
            <w:r w:rsidRPr="00B150FA">
              <w:rPr>
                <w:sz w:val="22"/>
                <w:szCs w:val="22"/>
                <w:lang w:val="en-US"/>
              </w:rPr>
              <w:t xml:space="preserve">”, </w:t>
            </w:r>
            <w:r w:rsidRPr="008C6EC2">
              <w:rPr>
                <w:sz w:val="22"/>
                <w:szCs w:val="22"/>
                <w:u w:val="single"/>
                <w:lang w:val="en-US"/>
              </w:rPr>
              <w:t>European Conference on Shipping, Intermodalism &amp; Ports</w:t>
            </w:r>
            <w:r w:rsidRPr="00B150FA">
              <w:rPr>
                <w:sz w:val="22"/>
                <w:szCs w:val="22"/>
                <w:lang w:val="en-US"/>
              </w:rPr>
              <w:t xml:space="preserve">, Chios, Greece; 06/2015, </w:t>
            </w:r>
          </w:p>
          <w:p w:rsidR="00172391" w:rsidRPr="00172391" w:rsidRDefault="000E3C6B" w:rsidP="00463C74">
            <w:pPr>
              <w:pStyle w:val="ListParagraph"/>
              <w:numPr>
                <w:ilvl w:val="0"/>
                <w:numId w:val="29"/>
              </w:numPr>
              <w:ind w:right="-18"/>
              <w:jc w:val="both"/>
              <w:rPr>
                <w:color w:val="000000"/>
              </w:rPr>
            </w:pPr>
            <w:hyperlink r:id="rId19" w:tooltip="Open author index" w:history="1">
              <w:r w:rsidR="00172391" w:rsidRPr="007213FF">
                <w:t>C. I. Chlomoudis</w:t>
              </w:r>
            </w:hyperlink>
            <w:r w:rsidR="00172391" w:rsidRPr="007213FF">
              <w:t xml:space="preserve">, </w:t>
            </w:r>
            <w:hyperlink r:id="rId20" w:tooltip="Open author index" w:history="1">
              <w:r w:rsidR="00172391" w:rsidRPr="007213FF">
                <w:t>P A Kostagiolas</w:t>
              </w:r>
            </w:hyperlink>
            <w:r w:rsidR="00172391" w:rsidRPr="007213FF">
              <w:t xml:space="preserve">, </w:t>
            </w:r>
            <w:r w:rsidR="00172391" w:rsidRPr="00172391">
              <w:rPr>
                <w:rFonts w:eastAsia="MS Mincho"/>
                <w:lang w:eastAsia="ja-JP"/>
              </w:rPr>
              <w:t>P. L. Pallis, (2011),</w:t>
            </w:r>
            <w:r w:rsidR="00172391" w:rsidRPr="007213FF">
              <w:t xml:space="preserve"> “An Analysis for Formal Risk and Safety Assessments for Ports: Empirical Evidence from Container Terminals in Greece”,</w:t>
            </w:r>
            <w:r w:rsidR="00172391" w:rsidRPr="00172391">
              <w:rPr>
                <w:rStyle w:val="apple-style-span"/>
                <w:bCs/>
                <w:color w:val="000000"/>
              </w:rPr>
              <w:t xml:space="preserve"> ECONSHIP2011, European Conference on Shipping, Intermodalism &amp; Ports, </w:t>
            </w:r>
            <w:r w:rsidR="00172391" w:rsidRPr="00172391">
              <w:rPr>
                <w:rStyle w:val="apple-style-span"/>
                <w:color w:val="000000"/>
              </w:rPr>
              <w:t xml:space="preserve">Chios Greece; June 22-24, 2011.  </w:t>
            </w:r>
            <w:hyperlink r:id="rId21" w:history="1">
              <w:r w:rsidR="00172391" w:rsidRPr="007213FF">
                <w:rPr>
                  <w:rStyle w:val="Hyperlink"/>
                </w:rPr>
                <w:t>http://www.econship2011.gr/</w:t>
              </w:r>
            </w:hyperlink>
            <w:r w:rsidR="00172391" w:rsidRPr="007213FF">
              <w:t xml:space="preserve"> (3 citations)</w:t>
            </w:r>
          </w:p>
          <w:p w:rsidR="004B0114" w:rsidRPr="00200274" w:rsidRDefault="004B0114" w:rsidP="00463C74">
            <w:pPr>
              <w:numPr>
                <w:ilvl w:val="0"/>
                <w:numId w:val="29"/>
              </w:numPr>
              <w:ind w:right="-18"/>
              <w:jc w:val="both"/>
              <w:rPr>
                <w:color w:val="000000"/>
              </w:rPr>
            </w:pPr>
            <w:r w:rsidRPr="00200274">
              <w:rPr>
                <w:color w:val="000000"/>
                <w:sz w:val="22"/>
                <w:szCs w:val="22"/>
              </w:rPr>
              <w:t>Pantouvakis A, Chlomoudis</w:t>
            </w:r>
            <w:r w:rsidR="00D31EE6" w:rsidRPr="00200274">
              <w:rPr>
                <w:color w:val="000000"/>
                <w:sz w:val="22"/>
                <w:szCs w:val="22"/>
              </w:rPr>
              <w:t xml:space="preserve"> C.</w:t>
            </w:r>
            <w:r w:rsidRPr="00200274">
              <w:rPr>
                <w:color w:val="000000"/>
                <w:sz w:val="22"/>
                <w:szCs w:val="22"/>
              </w:rPr>
              <w:t xml:space="preserve">, Dimas A., and Tziva L., (2010), </w:t>
            </w:r>
            <w:r w:rsidRPr="00200274">
              <w:rPr>
                <w:color w:val="000000"/>
                <w:sz w:val="22"/>
                <w:szCs w:val="22"/>
                <w:lang w:val="en-US"/>
              </w:rPr>
              <w:t>“</w:t>
            </w:r>
            <w:r w:rsidRPr="00200274">
              <w:rPr>
                <w:bCs/>
                <w:color w:val="000000"/>
                <w:sz w:val="22"/>
                <w:szCs w:val="22"/>
              </w:rPr>
              <w:t>Service Quality And Satisfaction In</w:t>
            </w:r>
            <w:r w:rsidRPr="00200274">
              <w:rPr>
                <w:bCs/>
                <w:color w:val="000000"/>
                <w:sz w:val="22"/>
                <w:szCs w:val="22"/>
                <w:lang w:val="en-US"/>
              </w:rPr>
              <w:t xml:space="preserve"> </w:t>
            </w:r>
            <w:r w:rsidRPr="00200274">
              <w:rPr>
                <w:bCs/>
                <w:color w:val="000000"/>
                <w:sz w:val="22"/>
                <w:szCs w:val="22"/>
              </w:rPr>
              <w:t>Business-To-Business Service Setting. Evidence From The Port Industry</w:t>
            </w:r>
            <w:r w:rsidR="008C6EC2">
              <w:rPr>
                <w:bCs/>
                <w:color w:val="000000"/>
                <w:sz w:val="22"/>
                <w:szCs w:val="22"/>
              </w:rPr>
              <w:t>”</w:t>
            </w:r>
            <w:r w:rsidRPr="00200274">
              <w:rPr>
                <w:bCs/>
                <w:color w:val="000000"/>
                <w:sz w:val="22"/>
                <w:szCs w:val="22"/>
              </w:rPr>
              <w:t xml:space="preserve">, </w:t>
            </w:r>
            <w:r w:rsidRPr="008C6EC2">
              <w:rPr>
                <w:color w:val="000000"/>
                <w:sz w:val="22"/>
                <w:szCs w:val="22"/>
                <w:u w:val="single"/>
                <w:lang w:val="en-US"/>
              </w:rPr>
              <w:t>International Association of Maritime Economists, (IAME), “The quest for sustainable shipping and port industries</w:t>
            </w:r>
            <w:r w:rsidRPr="00200274">
              <w:rPr>
                <w:color w:val="000000"/>
                <w:sz w:val="22"/>
                <w:szCs w:val="22"/>
                <w:lang w:val="en-US"/>
              </w:rPr>
              <w:t xml:space="preserve">, </w:t>
            </w:r>
            <w:r w:rsidR="00D31EE6" w:rsidRPr="00200274">
              <w:rPr>
                <w:color w:val="000000"/>
                <w:sz w:val="22"/>
                <w:szCs w:val="22"/>
                <w:lang w:val="en-US"/>
              </w:rPr>
              <w:t xml:space="preserve">Lisbon, Portugal; </w:t>
            </w:r>
            <w:r w:rsidR="008C6EC2">
              <w:rPr>
                <w:color w:val="000000"/>
                <w:sz w:val="22"/>
                <w:szCs w:val="22"/>
                <w:lang w:val="en-US"/>
              </w:rPr>
              <w:t xml:space="preserve">07-09 July </w:t>
            </w:r>
            <w:r w:rsidR="008C6EC2" w:rsidRPr="00200274">
              <w:rPr>
                <w:color w:val="000000"/>
                <w:sz w:val="22"/>
                <w:szCs w:val="22"/>
                <w:lang w:val="en-US"/>
              </w:rPr>
              <w:t>2010.</w:t>
            </w:r>
          </w:p>
          <w:p w:rsidR="004B0114" w:rsidRPr="00200274" w:rsidRDefault="004B0114" w:rsidP="00463C74">
            <w:pPr>
              <w:numPr>
                <w:ilvl w:val="0"/>
                <w:numId w:val="29"/>
              </w:numPr>
              <w:ind w:right="-18"/>
              <w:jc w:val="both"/>
              <w:rPr>
                <w:color w:val="000000"/>
                <w:lang w:val="en-US"/>
              </w:rPr>
            </w:pPr>
            <w:r w:rsidRPr="00200274">
              <w:rPr>
                <w:color w:val="000000"/>
                <w:sz w:val="22"/>
                <w:szCs w:val="22"/>
                <w:lang w:val="en-US"/>
              </w:rPr>
              <w:t xml:space="preserve">C. I. Chlomoudis, P. A. Kostagiolas, and P. L. Pallis, (2010), </w:t>
            </w:r>
            <w:r w:rsidRPr="00200274">
              <w:rPr>
                <w:bCs/>
                <w:color w:val="000000"/>
                <w:sz w:val="22"/>
                <w:szCs w:val="22"/>
                <w:lang w:val="en-US"/>
              </w:rPr>
              <w:t>“A study for Risk and Safety Systems Implementation in the Port Industry: A Review of the Literature</w:t>
            </w:r>
            <w:r w:rsidRPr="00200274">
              <w:rPr>
                <w:color w:val="000000"/>
                <w:sz w:val="22"/>
                <w:szCs w:val="22"/>
                <w:lang w:val="en-US"/>
              </w:rPr>
              <w:t xml:space="preserve">”. Proceedings of the </w:t>
            </w:r>
            <w:r w:rsidRPr="008C6EC2">
              <w:rPr>
                <w:color w:val="000000"/>
                <w:sz w:val="22"/>
                <w:szCs w:val="22"/>
                <w:u w:val="single"/>
                <w:lang w:val="en-US"/>
              </w:rPr>
              <w:t>International Association of Maritime Economists (IAME) Conference 2010</w:t>
            </w:r>
            <w:r w:rsidRPr="00200274">
              <w:rPr>
                <w:color w:val="000000"/>
                <w:sz w:val="22"/>
                <w:szCs w:val="22"/>
                <w:lang w:val="en-US"/>
              </w:rPr>
              <w:t xml:space="preserve">, </w:t>
            </w:r>
            <w:r w:rsidR="008C6EC2">
              <w:rPr>
                <w:color w:val="000000"/>
                <w:sz w:val="22"/>
                <w:szCs w:val="22"/>
                <w:lang w:val="en-US"/>
              </w:rPr>
              <w:t xml:space="preserve">Lisbon, Portugal; 07-09 July </w:t>
            </w:r>
            <w:r w:rsidRPr="00200274">
              <w:rPr>
                <w:color w:val="000000"/>
                <w:sz w:val="22"/>
                <w:szCs w:val="22"/>
                <w:lang w:val="en-US"/>
              </w:rPr>
              <w:t>2010.</w:t>
            </w:r>
          </w:p>
          <w:p w:rsidR="004B0114" w:rsidRPr="00200274" w:rsidRDefault="004B0114" w:rsidP="00463C74">
            <w:pPr>
              <w:numPr>
                <w:ilvl w:val="0"/>
                <w:numId w:val="29"/>
              </w:numPr>
              <w:ind w:right="-18"/>
              <w:jc w:val="both"/>
              <w:rPr>
                <w:color w:val="000000"/>
                <w:lang w:val="en-US"/>
              </w:rPr>
            </w:pPr>
            <w:r w:rsidRPr="00200274">
              <w:rPr>
                <w:color w:val="000000"/>
                <w:sz w:val="22"/>
                <w:szCs w:val="22"/>
                <w:lang w:val="en-US"/>
              </w:rPr>
              <w:t>Pantouvakis A., and Chlomoudis Ch., (2009), “</w:t>
            </w:r>
            <w:r w:rsidRPr="008C6EC2">
              <w:rPr>
                <w:bCs/>
                <w:i/>
                <w:color w:val="000000"/>
                <w:sz w:val="22"/>
                <w:szCs w:val="22"/>
                <w:lang w:val="en-US"/>
              </w:rPr>
              <w:t>Marketing Strategies in port industry: An exploratory Study and a Research Agenda</w:t>
            </w:r>
            <w:r w:rsidRPr="00200274">
              <w:rPr>
                <w:bCs/>
                <w:color w:val="000000"/>
                <w:sz w:val="22"/>
                <w:szCs w:val="22"/>
                <w:lang w:val="en-US"/>
              </w:rPr>
              <w:t>”</w:t>
            </w:r>
            <w:r w:rsidR="008C6EC2">
              <w:rPr>
                <w:bCs/>
                <w:color w:val="000000"/>
                <w:sz w:val="22"/>
                <w:szCs w:val="22"/>
                <w:lang w:val="en-US"/>
              </w:rPr>
              <w:t>,</w:t>
            </w:r>
            <w:r w:rsidRPr="00200274">
              <w:rPr>
                <w:bCs/>
                <w:color w:val="000000"/>
                <w:sz w:val="22"/>
                <w:szCs w:val="22"/>
                <w:lang w:val="en-US"/>
              </w:rPr>
              <w:t xml:space="preserve"> </w:t>
            </w:r>
            <w:r w:rsidRPr="008C6EC2">
              <w:rPr>
                <w:color w:val="000000"/>
                <w:sz w:val="22"/>
                <w:szCs w:val="22"/>
                <w:u w:val="single"/>
                <w:lang w:val="en-US"/>
              </w:rPr>
              <w:t>International Conference in Applied Business and Economics, (ICABE)</w:t>
            </w:r>
            <w:r w:rsidRPr="00200274">
              <w:rPr>
                <w:color w:val="000000"/>
                <w:sz w:val="22"/>
                <w:szCs w:val="22"/>
                <w:lang w:val="en-US"/>
              </w:rPr>
              <w:t>,1-3 October 2009, Institute of Technology, Kavala-Greece</w:t>
            </w:r>
          </w:p>
          <w:p w:rsidR="004B0114" w:rsidRPr="00200274" w:rsidRDefault="004B0114" w:rsidP="00463C74">
            <w:pPr>
              <w:numPr>
                <w:ilvl w:val="0"/>
                <w:numId w:val="29"/>
              </w:numPr>
              <w:ind w:right="-18"/>
              <w:jc w:val="both"/>
              <w:rPr>
                <w:color w:val="000000"/>
              </w:rPr>
            </w:pPr>
            <w:r w:rsidRPr="00200274">
              <w:rPr>
                <w:i/>
                <w:iCs/>
                <w:color w:val="000000"/>
                <w:sz w:val="22"/>
                <w:szCs w:val="22"/>
              </w:rPr>
              <w:t xml:space="preserve">A. M. Pantouvakis  &amp; C.I. Chlomoudis,(2009),  </w:t>
            </w:r>
            <w:r w:rsidRPr="00200274">
              <w:rPr>
                <w:bCs/>
                <w:i/>
                <w:iCs/>
                <w:color w:val="000000"/>
                <w:sz w:val="22"/>
                <w:szCs w:val="22"/>
              </w:rPr>
              <w:t>The Role of ISO9000 Certification on Ports' Financial Performance: An Exploratory Preliminary Study from Europe</w:t>
            </w:r>
            <w:r w:rsidRPr="008C6EC2">
              <w:rPr>
                <w:bCs/>
                <w:i/>
                <w:iCs/>
                <w:color w:val="000000"/>
                <w:sz w:val="22"/>
                <w:szCs w:val="22"/>
                <w:u w:val="single"/>
              </w:rPr>
              <w:t>,</w:t>
            </w:r>
            <w:r w:rsidRPr="008C6EC2">
              <w:rPr>
                <w:color w:val="000000"/>
                <w:sz w:val="22"/>
                <w:szCs w:val="22"/>
                <w:u w:val="single"/>
                <w:lang w:val="en-US"/>
              </w:rPr>
              <w:t xml:space="preserve"> International Conference IAME 2009</w:t>
            </w:r>
            <w:r w:rsidRPr="00200274">
              <w:rPr>
                <w:color w:val="000000"/>
                <w:sz w:val="22"/>
                <w:szCs w:val="22"/>
                <w:lang w:val="en-US"/>
              </w:rPr>
              <w:t>, (CD-Rom),</w:t>
            </w:r>
            <w:r w:rsidRPr="00200274">
              <w:rPr>
                <w:rFonts w:eastAsia="MS Mincho"/>
                <w:color w:val="000000"/>
                <w:sz w:val="22"/>
                <w:szCs w:val="22"/>
                <w:lang w:val="en-US" w:eastAsia="ja-JP"/>
              </w:rPr>
              <w:t xml:space="preserve"> </w:t>
            </w:r>
            <w:r w:rsidRPr="00200274">
              <w:rPr>
                <w:color w:val="000000"/>
                <w:sz w:val="22"/>
                <w:szCs w:val="22"/>
                <w:lang w:val="en-US"/>
              </w:rPr>
              <w:t>Copenhagen the 24</w:t>
            </w:r>
            <w:r w:rsidRPr="00200274">
              <w:rPr>
                <w:color w:val="000000"/>
                <w:sz w:val="22"/>
                <w:szCs w:val="22"/>
                <w:vertAlign w:val="superscript"/>
                <w:lang w:val="en-US"/>
              </w:rPr>
              <w:t>th</w:t>
            </w:r>
            <w:r w:rsidRPr="00200274">
              <w:rPr>
                <w:color w:val="000000"/>
                <w:sz w:val="22"/>
                <w:szCs w:val="22"/>
                <w:lang w:val="en-US"/>
              </w:rPr>
              <w:t xml:space="preserve"> – 26</w:t>
            </w:r>
            <w:r w:rsidRPr="00200274">
              <w:rPr>
                <w:color w:val="000000"/>
                <w:sz w:val="22"/>
                <w:szCs w:val="22"/>
                <w:vertAlign w:val="superscript"/>
                <w:lang w:val="en-US"/>
              </w:rPr>
              <w:t>th</w:t>
            </w:r>
            <w:r w:rsidRPr="00200274">
              <w:rPr>
                <w:color w:val="000000"/>
                <w:sz w:val="22"/>
                <w:szCs w:val="22"/>
                <w:lang w:val="en-US"/>
              </w:rPr>
              <w:t xml:space="preserve"> of June 2009.</w:t>
            </w:r>
          </w:p>
          <w:p w:rsidR="004B0114" w:rsidRPr="00200274" w:rsidRDefault="004B0114" w:rsidP="00463C74">
            <w:pPr>
              <w:numPr>
                <w:ilvl w:val="0"/>
                <w:numId w:val="29"/>
              </w:numPr>
              <w:ind w:right="-18"/>
              <w:jc w:val="both"/>
              <w:rPr>
                <w:color w:val="000000"/>
                <w:lang w:val="en-US"/>
              </w:rPr>
            </w:pPr>
            <w:r w:rsidRPr="00200274">
              <w:rPr>
                <w:rFonts w:eastAsia="MS Mincho"/>
                <w:color w:val="000000"/>
                <w:sz w:val="22"/>
                <w:szCs w:val="22"/>
                <w:lang w:eastAsia="ja-JP"/>
              </w:rPr>
              <w:t>C. I. Chlomoudis &amp; P. L. Pallis</w:t>
            </w:r>
            <w:r w:rsidRPr="00200274">
              <w:rPr>
                <w:rFonts w:eastAsia="MS Mincho"/>
                <w:color w:val="000000"/>
                <w:sz w:val="22"/>
                <w:szCs w:val="22"/>
                <w:lang w:val="en-US" w:eastAsia="ja-JP"/>
              </w:rPr>
              <w:t>, (2008), “</w:t>
            </w:r>
            <w:r w:rsidRPr="00200274">
              <w:rPr>
                <w:rFonts w:eastAsia="MS Mincho"/>
                <w:bCs/>
                <w:i/>
                <w:iCs/>
                <w:color w:val="000000"/>
                <w:sz w:val="22"/>
                <w:szCs w:val="22"/>
                <w:lang w:eastAsia="ja-JP"/>
              </w:rPr>
              <w:t>Defining Factors for the Undertaking of Risk for</w:t>
            </w:r>
            <w:r w:rsidRPr="00200274">
              <w:rPr>
                <w:rFonts w:eastAsia="MS Mincho"/>
                <w:bCs/>
                <w:i/>
                <w:iCs/>
                <w:color w:val="000000"/>
                <w:sz w:val="22"/>
                <w:szCs w:val="22"/>
                <w:lang w:val="en-US" w:eastAsia="ja-JP"/>
              </w:rPr>
              <w:t xml:space="preserve"> </w:t>
            </w:r>
            <w:r w:rsidRPr="00200274">
              <w:rPr>
                <w:rFonts w:eastAsia="MS Mincho"/>
                <w:bCs/>
                <w:i/>
                <w:iCs/>
                <w:color w:val="000000"/>
                <w:sz w:val="22"/>
                <w:szCs w:val="22"/>
                <w:lang w:eastAsia="ja-JP"/>
              </w:rPr>
              <w:t>Investments in the Port Industry”</w:t>
            </w:r>
            <w:r w:rsidRPr="00200274">
              <w:rPr>
                <w:rFonts w:eastAsia="MS Mincho"/>
                <w:bCs/>
                <w:color w:val="000000"/>
                <w:sz w:val="22"/>
                <w:szCs w:val="22"/>
                <w:lang w:val="en-US" w:eastAsia="ja-JP"/>
              </w:rPr>
              <w:t xml:space="preserve">, </w:t>
            </w:r>
            <w:r w:rsidRPr="008C6EC2">
              <w:rPr>
                <w:color w:val="000000"/>
                <w:sz w:val="22"/>
                <w:szCs w:val="22"/>
                <w:u w:val="single"/>
                <w:lang w:val="en-US"/>
              </w:rPr>
              <w:t>International Conference IAME</w:t>
            </w:r>
            <w:r w:rsidR="008C6EC2">
              <w:rPr>
                <w:color w:val="000000"/>
                <w:sz w:val="22"/>
                <w:szCs w:val="22"/>
                <w:u w:val="single"/>
                <w:lang w:val="en-US"/>
              </w:rPr>
              <w:t xml:space="preserve"> 2008</w:t>
            </w:r>
            <w:r w:rsidRPr="00200274">
              <w:rPr>
                <w:color w:val="000000"/>
                <w:sz w:val="22"/>
                <w:szCs w:val="22"/>
                <w:lang w:val="en-US"/>
              </w:rPr>
              <w:t>, (CD-Rom),</w:t>
            </w:r>
            <w:r w:rsidRPr="00200274">
              <w:rPr>
                <w:rFonts w:eastAsia="MS Mincho"/>
                <w:color w:val="000000"/>
                <w:sz w:val="22"/>
                <w:szCs w:val="22"/>
                <w:lang w:val="en-US" w:eastAsia="ja-JP"/>
              </w:rPr>
              <w:t xml:space="preserve"> April 2-4, 2008, Dalian, China.</w:t>
            </w:r>
          </w:p>
          <w:p w:rsidR="004B0114" w:rsidRPr="00200274" w:rsidRDefault="004B0114" w:rsidP="00463C74">
            <w:pPr>
              <w:numPr>
                <w:ilvl w:val="0"/>
                <w:numId w:val="29"/>
              </w:numPr>
              <w:ind w:right="-18"/>
              <w:jc w:val="both"/>
              <w:rPr>
                <w:color w:val="000000"/>
                <w:lang w:val="en-US"/>
              </w:rPr>
            </w:pPr>
            <w:r w:rsidRPr="00200274">
              <w:rPr>
                <w:rFonts w:eastAsia="MS Mincho"/>
                <w:color w:val="000000"/>
                <w:sz w:val="22"/>
                <w:szCs w:val="22"/>
                <w:lang w:eastAsia="ja-JP"/>
              </w:rPr>
              <w:t>A. Pantouvakis, L.</w:t>
            </w:r>
            <w:r w:rsidRPr="00200274">
              <w:rPr>
                <w:rFonts w:eastAsia="MS Mincho"/>
                <w:color w:val="000000"/>
                <w:sz w:val="22"/>
                <w:szCs w:val="22"/>
                <w:lang w:val="en-US" w:eastAsia="ja-JP"/>
              </w:rPr>
              <w:t xml:space="preserve"> </w:t>
            </w:r>
            <w:r w:rsidRPr="00200274">
              <w:rPr>
                <w:rFonts w:eastAsia="MS Mincho"/>
                <w:color w:val="000000"/>
                <w:sz w:val="22"/>
                <w:szCs w:val="22"/>
                <w:lang w:eastAsia="ja-JP"/>
              </w:rPr>
              <w:t>Thalassinos, C.</w:t>
            </w:r>
            <w:r w:rsidRPr="00200274">
              <w:rPr>
                <w:rFonts w:eastAsia="MS Mincho"/>
                <w:color w:val="000000"/>
                <w:sz w:val="22"/>
                <w:szCs w:val="22"/>
                <w:lang w:val="en-US" w:eastAsia="ja-JP"/>
              </w:rPr>
              <w:t xml:space="preserve"> </w:t>
            </w:r>
            <w:r w:rsidRPr="00200274">
              <w:rPr>
                <w:rFonts w:eastAsia="MS Mincho"/>
                <w:color w:val="000000"/>
                <w:sz w:val="22"/>
                <w:szCs w:val="22"/>
                <w:lang w:eastAsia="ja-JP"/>
              </w:rPr>
              <w:t>Chlomoudis, A. Dimas</w:t>
            </w:r>
            <w:r w:rsidRPr="00200274">
              <w:rPr>
                <w:rFonts w:eastAsia="MS Mincho"/>
                <w:color w:val="000000"/>
                <w:sz w:val="22"/>
                <w:szCs w:val="22"/>
                <w:lang w:val="en-US" w:eastAsia="ja-JP"/>
              </w:rPr>
              <w:t>, (2008)</w:t>
            </w:r>
            <w:r w:rsidRPr="00200274">
              <w:rPr>
                <w:bCs/>
                <w:i/>
                <w:iCs/>
                <w:color w:val="000000"/>
                <w:sz w:val="22"/>
                <w:szCs w:val="22"/>
                <w:lang w:val="en-US"/>
              </w:rPr>
              <w:t xml:space="preserve"> “</w:t>
            </w:r>
            <w:r w:rsidRPr="00200274">
              <w:rPr>
                <w:rFonts w:eastAsia="MS Mincho"/>
                <w:bCs/>
                <w:i/>
                <w:iCs/>
                <w:color w:val="000000"/>
                <w:sz w:val="22"/>
                <w:szCs w:val="22"/>
                <w:lang w:eastAsia="ja-JP"/>
              </w:rPr>
              <w:t>On the Development of a Selection Typology for the</w:t>
            </w:r>
            <w:r w:rsidRPr="00200274">
              <w:rPr>
                <w:rFonts w:eastAsia="MS Mincho"/>
                <w:bCs/>
                <w:i/>
                <w:iCs/>
                <w:color w:val="000000"/>
                <w:sz w:val="22"/>
                <w:szCs w:val="22"/>
                <w:lang w:val="en-US" w:eastAsia="ja-JP"/>
              </w:rPr>
              <w:t xml:space="preserve"> </w:t>
            </w:r>
            <w:r w:rsidRPr="00200274">
              <w:rPr>
                <w:rFonts w:eastAsia="MS Mincho"/>
                <w:bCs/>
                <w:i/>
                <w:iCs/>
                <w:color w:val="000000"/>
                <w:sz w:val="22"/>
                <w:szCs w:val="22"/>
                <w:lang w:eastAsia="ja-JP"/>
              </w:rPr>
              <w:t>Ferry Passenger</w:t>
            </w:r>
            <w:r w:rsidRPr="00200274">
              <w:rPr>
                <w:rFonts w:eastAsia="MS Mincho"/>
                <w:bCs/>
                <w:color w:val="000000"/>
                <w:sz w:val="22"/>
                <w:szCs w:val="22"/>
                <w:lang w:val="en-US" w:eastAsia="ja-JP"/>
              </w:rPr>
              <w:t xml:space="preserve">”, </w:t>
            </w:r>
            <w:r w:rsidRPr="008C6EC2">
              <w:rPr>
                <w:color w:val="000000"/>
                <w:sz w:val="22"/>
                <w:szCs w:val="22"/>
                <w:u w:val="single"/>
                <w:lang w:val="en-US"/>
              </w:rPr>
              <w:t>International Conference IAME</w:t>
            </w:r>
            <w:r w:rsidRPr="00200274">
              <w:rPr>
                <w:color w:val="000000"/>
                <w:sz w:val="22"/>
                <w:szCs w:val="22"/>
                <w:lang w:val="en-US"/>
              </w:rPr>
              <w:t>, (CD-Rom),</w:t>
            </w:r>
            <w:r w:rsidRPr="00200274">
              <w:rPr>
                <w:rFonts w:eastAsia="MS Mincho"/>
                <w:color w:val="000000"/>
                <w:sz w:val="22"/>
                <w:szCs w:val="22"/>
                <w:lang w:val="en-US" w:eastAsia="ja-JP"/>
              </w:rPr>
              <w:t xml:space="preserve"> April 2-4, 2008, Dalian, China.</w:t>
            </w:r>
          </w:p>
          <w:p w:rsidR="004B0114" w:rsidRPr="00200274" w:rsidRDefault="004B0114" w:rsidP="00463C74">
            <w:pPr>
              <w:numPr>
                <w:ilvl w:val="0"/>
                <w:numId w:val="29"/>
              </w:numPr>
              <w:ind w:right="-18"/>
              <w:jc w:val="both"/>
              <w:rPr>
                <w:color w:val="000000"/>
                <w:lang w:val="en-US"/>
              </w:rPr>
            </w:pPr>
            <w:r w:rsidRPr="00200274">
              <w:rPr>
                <w:i/>
                <w:iCs/>
                <w:color w:val="000000"/>
                <w:sz w:val="22"/>
                <w:szCs w:val="22"/>
              </w:rPr>
              <w:t>C. I Chlomoudis.,</w:t>
            </w:r>
            <w:r w:rsidRPr="00200274">
              <w:rPr>
                <w:bCs/>
                <w:i/>
                <w:iCs/>
                <w:color w:val="000000"/>
                <w:sz w:val="22"/>
                <w:szCs w:val="22"/>
              </w:rPr>
              <w:t xml:space="preserve"> “Port Industry: The Prospect of Implementation of Quality Management</w:t>
            </w:r>
            <w:r w:rsidRPr="00200274">
              <w:rPr>
                <w:i/>
                <w:iCs/>
                <w:color w:val="000000"/>
                <w:sz w:val="22"/>
                <w:szCs w:val="22"/>
              </w:rPr>
              <w:t xml:space="preserve">", </w:t>
            </w:r>
            <w:r w:rsidRPr="008C6EC2">
              <w:rPr>
                <w:i/>
                <w:iCs/>
                <w:color w:val="000000"/>
                <w:sz w:val="22"/>
                <w:szCs w:val="22"/>
                <w:u w:val="single"/>
                <w:lang w:val="en-US"/>
              </w:rPr>
              <w:t>INTERNATIONAL SHIPPING MANAGEMENT FORUM</w:t>
            </w:r>
            <w:r w:rsidRPr="008C6EC2">
              <w:rPr>
                <w:i/>
                <w:iCs/>
                <w:color w:val="000000"/>
                <w:sz w:val="22"/>
                <w:szCs w:val="22"/>
                <w:u w:val="single"/>
              </w:rPr>
              <w:t xml:space="preserve"> 2007</w:t>
            </w:r>
            <w:r w:rsidRPr="00200274">
              <w:rPr>
                <w:color w:val="000000"/>
                <w:spacing w:val="-2"/>
                <w:sz w:val="22"/>
                <w:szCs w:val="22"/>
              </w:rPr>
              <w:t>,</w:t>
            </w:r>
            <w:r w:rsidRPr="00200274">
              <w:rPr>
                <w:i/>
                <w:iCs/>
                <w:color w:val="000000"/>
                <w:sz w:val="22"/>
                <w:szCs w:val="22"/>
              </w:rPr>
              <w:t xml:space="preserve"> organised by the Magazine on Quality ECO-Q,</w:t>
            </w:r>
            <w:r w:rsidRPr="00200274">
              <w:rPr>
                <w:color w:val="000000"/>
                <w:spacing w:val="-2"/>
                <w:sz w:val="22"/>
                <w:szCs w:val="22"/>
              </w:rPr>
              <w:t xml:space="preserve"> </w:t>
            </w:r>
            <w:r w:rsidRPr="00200274">
              <w:rPr>
                <w:color w:val="000000"/>
                <w:sz w:val="22"/>
                <w:szCs w:val="22"/>
              </w:rPr>
              <w:t>Under the Auspices of the Hellenic Ministry of Mercantile Marine 10</w:t>
            </w:r>
            <w:r w:rsidRPr="00200274">
              <w:rPr>
                <w:color w:val="000000"/>
                <w:sz w:val="22"/>
                <w:szCs w:val="22"/>
                <w:lang w:val="en-US"/>
              </w:rPr>
              <w:t>-</w:t>
            </w:r>
            <w:r w:rsidRPr="00200274">
              <w:rPr>
                <w:color w:val="000000"/>
                <w:sz w:val="22"/>
                <w:szCs w:val="22"/>
              </w:rPr>
              <w:t>11</w:t>
            </w:r>
            <w:r w:rsidRPr="00200274">
              <w:rPr>
                <w:color w:val="000000"/>
                <w:sz w:val="22"/>
                <w:szCs w:val="22"/>
                <w:lang w:val="en-US"/>
              </w:rPr>
              <w:t>/5/</w:t>
            </w:r>
            <w:r w:rsidRPr="00200274">
              <w:rPr>
                <w:color w:val="000000"/>
                <w:sz w:val="22"/>
                <w:szCs w:val="22"/>
              </w:rPr>
              <w:t>2007</w:t>
            </w:r>
            <w:r w:rsidRPr="00200274">
              <w:rPr>
                <w:color w:val="000000"/>
                <w:sz w:val="22"/>
                <w:szCs w:val="22"/>
                <w:lang w:val="en-US"/>
              </w:rPr>
              <w:t>.</w:t>
            </w:r>
          </w:p>
          <w:p w:rsidR="004B0114" w:rsidRPr="00200274" w:rsidRDefault="000E3C6B" w:rsidP="00463C74">
            <w:pPr>
              <w:numPr>
                <w:ilvl w:val="0"/>
                <w:numId w:val="29"/>
              </w:numPr>
              <w:ind w:right="-18"/>
              <w:jc w:val="both"/>
              <w:rPr>
                <w:color w:val="000000"/>
                <w:lang w:val="en-US"/>
              </w:rPr>
            </w:pPr>
            <w:hyperlink r:id="rId22" w:tooltip="Open author index" w:history="1">
              <w:r w:rsidR="004B0114" w:rsidRPr="008C6EC2">
                <w:rPr>
                  <w:rStyle w:val="Hyperlink"/>
                  <w:i/>
                  <w:iCs/>
                  <w:color w:val="000000"/>
                  <w:sz w:val="22"/>
                  <w:szCs w:val="22"/>
                  <w:u w:val="none"/>
                </w:rPr>
                <w:t>C I Chlomoudis</w:t>
              </w:r>
            </w:hyperlink>
            <w:r w:rsidR="004B0114" w:rsidRPr="008C6EC2">
              <w:rPr>
                <w:rStyle w:val="refbody"/>
                <w:i/>
                <w:iCs/>
                <w:color w:val="000000"/>
                <w:sz w:val="22"/>
                <w:szCs w:val="22"/>
              </w:rPr>
              <w:t xml:space="preserve">, </w:t>
            </w:r>
            <w:hyperlink r:id="rId23" w:tooltip="Open author index" w:history="1">
              <w:r w:rsidR="004B0114" w:rsidRPr="008C6EC2">
                <w:rPr>
                  <w:rStyle w:val="Hyperlink"/>
                  <w:i/>
                  <w:iCs/>
                  <w:color w:val="000000"/>
                  <w:sz w:val="22"/>
                  <w:szCs w:val="22"/>
                  <w:u w:val="none"/>
                </w:rPr>
                <w:t>C D Lampridis</w:t>
              </w:r>
            </w:hyperlink>
            <w:r w:rsidR="004B0114" w:rsidRPr="00200274">
              <w:rPr>
                <w:rStyle w:val="refbody"/>
                <w:i/>
                <w:iCs/>
                <w:color w:val="000000"/>
                <w:sz w:val="22"/>
                <w:szCs w:val="22"/>
              </w:rPr>
              <w:t xml:space="preserve"> (2006)</w:t>
            </w:r>
            <w:r w:rsidR="004B0114" w:rsidRPr="00200274">
              <w:rPr>
                <w:color w:val="000000"/>
                <w:sz w:val="22"/>
                <w:szCs w:val="22"/>
                <w:lang w:val="en-US"/>
              </w:rPr>
              <w:t xml:space="preserve"> </w:t>
            </w:r>
            <w:r w:rsidR="004B0114" w:rsidRPr="00200274">
              <w:rPr>
                <w:bCs/>
                <w:i/>
                <w:iCs/>
                <w:color w:val="000000"/>
                <w:sz w:val="22"/>
                <w:szCs w:val="22"/>
                <w:lang w:val="en-US"/>
              </w:rPr>
              <w:t>“A Business Excellence Approach for the Port Industry”</w:t>
            </w:r>
            <w:r w:rsidR="004B0114" w:rsidRPr="00200274">
              <w:rPr>
                <w:color w:val="000000"/>
                <w:sz w:val="22"/>
                <w:szCs w:val="22"/>
                <w:lang w:val="en-US"/>
              </w:rPr>
              <w:t xml:space="preserve">, </w:t>
            </w:r>
            <w:r w:rsidR="004B0114" w:rsidRPr="00200274">
              <w:rPr>
                <w:rFonts w:eastAsia="MS Mincho"/>
                <w:color w:val="000000"/>
                <w:sz w:val="22"/>
                <w:szCs w:val="22"/>
                <w:lang w:eastAsia="ja-JP"/>
              </w:rPr>
              <w:t xml:space="preserve">Paper Presented at the </w:t>
            </w:r>
            <w:r w:rsidR="004B0114" w:rsidRPr="008C6EC2">
              <w:rPr>
                <w:rFonts w:eastAsia="MS Mincho"/>
                <w:color w:val="000000"/>
                <w:sz w:val="22"/>
                <w:szCs w:val="22"/>
                <w:u w:val="single"/>
                <w:lang w:eastAsia="ja-JP"/>
              </w:rPr>
              <w:t xml:space="preserve">International Conference “Shipping in the era of Social Responsibility” </w:t>
            </w:r>
            <w:r w:rsidR="004B0114" w:rsidRPr="008C6EC2">
              <w:rPr>
                <w:rFonts w:eastAsia="MS Mincho"/>
                <w:i/>
                <w:iCs/>
                <w:color w:val="000000"/>
                <w:sz w:val="22"/>
                <w:szCs w:val="22"/>
                <w:u w:val="single"/>
                <w:lang w:eastAsia="ja-JP"/>
              </w:rPr>
              <w:t>In Honour Of The Late Professor Basil Metaxas (1925-1996)</w:t>
            </w:r>
            <w:r w:rsidR="004B0114" w:rsidRPr="00200274">
              <w:rPr>
                <w:rFonts w:eastAsia="MS Mincho"/>
                <w:i/>
                <w:iCs/>
                <w:color w:val="000000"/>
                <w:sz w:val="22"/>
                <w:szCs w:val="22"/>
                <w:lang w:eastAsia="ja-JP"/>
              </w:rPr>
              <w:t xml:space="preserve">, </w:t>
            </w:r>
            <w:r w:rsidR="004B0114" w:rsidRPr="00200274">
              <w:rPr>
                <w:rFonts w:eastAsia="MS Mincho"/>
                <w:color w:val="000000"/>
                <w:sz w:val="22"/>
                <w:szCs w:val="22"/>
                <w:lang w:eastAsia="ja-JP"/>
              </w:rPr>
              <w:t xml:space="preserve">Cephalonia, Greece, 14-16 September 2006. </w:t>
            </w:r>
            <w:r w:rsidR="00505592" w:rsidRPr="00505592">
              <w:rPr>
                <w:sz w:val="22"/>
                <w:szCs w:val="22"/>
              </w:rPr>
              <w:t>http://www.stt.aegean.gr/metaxasconf/publications.htm</w:t>
            </w:r>
            <w:r w:rsidR="00505592" w:rsidRPr="00505592">
              <w:rPr>
                <w:sz w:val="22"/>
                <w:szCs w:val="22"/>
                <w:lang w:val="en-US"/>
              </w:rPr>
              <w:t xml:space="preserve"> (6</w:t>
            </w:r>
            <w:r w:rsidR="00505592">
              <w:rPr>
                <w:color w:val="000000"/>
                <w:sz w:val="22"/>
                <w:szCs w:val="22"/>
                <w:lang w:val="en-US"/>
              </w:rPr>
              <w:t xml:space="preserve"> citations).</w:t>
            </w:r>
          </w:p>
          <w:p w:rsidR="004B0114" w:rsidRPr="00200274" w:rsidRDefault="000E3C6B" w:rsidP="00463C74">
            <w:pPr>
              <w:numPr>
                <w:ilvl w:val="0"/>
                <w:numId w:val="29"/>
              </w:numPr>
              <w:ind w:right="-18"/>
              <w:jc w:val="both"/>
              <w:rPr>
                <w:color w:val="000000"/>
                <w:lang w:val="en-US"/>
              </w:rPr>
            </w:pPr>
            <w:hyperlink r:id="rId24" w:tooltip="Open author index" w:history="1">
              <w:r w:rsidR="004B0114" w:rsidRPr="00200274">
                <w:rPr>
                  <w:color w:val="000000"/>
                  <w:sz w:val="22"/>
                  <w:szCs w:val="22"/>
                  <w:lang w:val="en-US"/>
                </w:rPr>
                <w:t>C I Chlomoudis</w:t>
              </w:r>
            </w:hyperlink>
            <w:r w:rsidR="004B0114" w:rsidRPr="00200274">
              <w:rPr>
                <w:color w:val="000000"/>
                <w:sz w:val="22"/>
                <w:szCs w:val="22"/>
                <w:lang w:val="en-US"/>
              </w:rPr>
              <w:t xml:space="preserve">, </w:t>
            </w:r>
            <w:hyperlink r:id="rId25" w:tooltip="Open author index" w:history="1">
              <w:r w:rsidR="004B0114" w:rsidRPr="00200274">
                <w:rPr>
                  <w:color w:val="000000"/>
                  <w:sz w:val="22"/>
                  <w:szCs w:val="22"/>
                  <w:lang w:val="en-US"/>
                </w:rPr>
                <w:t>P A Kostagiolas</w:t>
              </w:r>
            </w:hyperlink>
            <w:r w:rsidR="004B0114" w:rsidRPr="00200274">
              <w:rPr>
                <w:color w:val="000000"/>
                <w:sz w:val="22"/>
                <w:szCs w:val="22"/>
                <w:lang w:val="en-US"/>
              </w:rPr>
              <w:t xml:space="preserve">, </w:t>
            </w:r>
            <w:hyperlink r:id="rId26" w:tooltip="Open author index" w:history="1">
              <w:r w:rsidR="004B0114" w:rsidRPr="00200274">
                <w:rPr>
                  <w:color w:val="000000"/>
                  <w:sz w:val="22"/>
                  <w:szCs w:val="22"/>
                  <w:lang w:val="en-US"/>
                </w:rPr>
                <w:t>C D Lampridis</w:t>
              </w:r>
            </w:hyperlink>
            <w:r w:rsidR="004B0114" w:rsidRPr="00200274">
              <w:rPr>
                <w:color w:val="000000"/>
                <w:sz w:val="22"/>
                <w:szCs w:val="22"/>
                <w:lang w:val="en-US"/>
              </w:rPr>
              <w:t xml:space="preserve"> (2005)</w:t>
            </w:r>
            <w:r w:rsidR="004B0114" w:rsidRPr="00200274">
              <w:rPr>
                <w:bCs/>
                <w:i/>
                <w:iCs/>
                <w:color w:val="000000"/>
                <w:sz w:val="22"/>
                <w:szCs w:val="22"/>
                <w:lang w:val="en-US"/>
              </w:rPr>
              <w:t xml:space="preserve"> “Prospective employment of quality awards in the seaport industry: Old solution to contemporary questions”</w:t>
            </w:r>
            <w:r w:rsidR="004B0114" w:rsidRPr="00200274">
              <w:rPr>
                <w:color w:val="000000"/>
                <w:sz w:val="22"/>
                <w:szCs w:val="22"/>
                <w:lang w:val="en-US"/>
              </w:rPr>
              <w:t xml:space="preserve">, </w:t>
            </w:r>
            <w:r w:rsidR="004B0114" w:rsidRPr="008C6EC2">
              <w:rPr>
                <w:color w:val="000000"/>
                <w:sz w:val="22"/>
                <w:szCs w:val="22"/>
                <w:u w:val="single"/>
                <w:lang w:val="en-US"/>
              </w:rPr>
              <w:t>Paper to be presented at the</w:t>
            </w:r>
            <w:r w:rsidR="004B0114" w:rsidRPr="008C6EC2">
              <w:rPr>
                <w:i/>
                <w:iCs/>
                <w:color w:val="000000"/>
                <w:sz w:val="22"/>
                <w:szCs w:val="22"/>
                <w:u w:val="single"/>
                <w:lang w:val="en-US"/>
              </w:rPr>
              <w:t xml:space="preserve"> International Conference IAME</w:t>
            </w:r>
            <w:r w:rsidR="004B0114" w:rsidRPr="008C6EC2">
              <w:rPr>
                <w:color w:val="000000"/>
                <w:sz w:val="22"/>
                <w:szCs w:val="22"/>
                <w:u w:val="single"/>
                <w:lang w:val="en-US"/>
              </w:rPr>
              <w:t>, (CD-Rom)</w:t>
            </w:r>
            <w:r w:rsidR="004B0114" w:rsidRPr="00200274">
              <w:rPr>
                <w:color w:val="000000"/>
                <w:sz w:val="22"/>
                <w:szCs w:val="22"/>
                <w:lang w:val="en-US"/>
              </w:rPr>
              <w:t>,  Cyprus 23 –25 June 2005</w:t>
            </w:r>
            <w:r w:rsidR="00A06279">
              <w:rPr>
                <w:color w:val="000000"/>
                <w:sz w:val="22"/>
                <w:szCs w:val="22"/>
                <w:lang w:val="en-US"/>
              </w:rPr>
              <w:t xml:space="preserve"> (3 </w:t>
            </w:r>
            <w:r w:rsidR="00A06279">
              <w:rPr>
                <w:color w:val="000000"/>
                <w:sz w:val="22"/>
                <w:szCs w:val="22"/>
                <w:lang w:val="en-US"/>
              </w:rPr>
              <w:lastRenderedPageBreak/>
              <w:t>citations)</w:t>
            </w:r>
            <w:r w:rsidR="004B0114" w:rsidRPr="00200274">
              <w:rPr>
                <w:i/>
                <w:iCs/>
                <w:color w:val="000000"/>
                <w:sz w:val="22"/>
                <w:szCs w:val="22"/>
                <w:lang w:val="en-US"/>
              </w:rPr>
              <w:t>.</w:t>
            </w:r>
          </w:p>
          <w:p w:rsidR="004B0114" w:rsidRPr="00200274" w:rsidRDefault="000E3C6B" w:rsidP="00463C74">
            <w:pPr>
              <w:numPr>
                <w:ilvl w:val="0"/>
                <w:numId w:val="29"/>
              </w:numPr>
              <w:ind w:right="-18"/>
              <w:jc w:val="both"/>
              <w:rPr>
                <w:color w:val="000000"/>
                <w:lang w:val="en-US"/>
              </w:rPr>
            </w:pPr>
            <w:hyperlink r:id="rId27" w:tooltip="Open author index" w:history="1">
              <w:r w:rsidR="004B0114" w:rsidRPr="00200274">
                <w:rPr>
                  <w:i/>
                  <w:iCs/>
                  <w:color w:val="000000"/>
                  <w:sz w:val="22"/>
                  <w:szCs w:val="22"/>
                  <w:lang w:val="en-US"/>
                </w:rPr>
                <w:t>C I Chlomoudis</w:t>
              </w:r>
            </w:hyperlink>
            <w:r w:rsidR="004B0114" w:rsidRPr="00200274">
              <w:rPr>
                <w:i/>
                <w:iCs/>
                <w:color w:val="000000"/>
                <w:sz w:val="22"/>
                <w:szCs w:val="22"/>
                <w:lang w:val="en-US"/>
              </w:rPr>
              <w:t xml:space="preserve">, </w:t>
            </w:r>
            <w:hyperlink r:id="rId28" w:tooltip="Open author index" w:history="1">
              <w:r w:rsidR="004B0114" w:rsidRPr="00200274">
                <w:rPr>
                  <w:i/>
                  <w:iCs/>
                  <w:color w:val="000000"/>
                  <w:sz w:val="22"/>
                  <w:szCs w:val="22"/>
                  <w:lang w:val="en-US"/>
                </w:rPr>
                <w:t>A A Pallis</w:t>
              </w:r>
            </w:hyperlink>
            <w:r w:rsidR="004B0114" w:rsidRPr="00200274">
              <w:rPr>
                <w:i/>
                <w:iCs/>
                <w:color w:val="000000"/>
                <w:sz w:val="22"/>
                <w:szCs w:val="22"/>
                <w:lang w:val="en-US"/>
              </w:rPr>
              <w:t xml:space="preserve">, (2004), </w:t>
            </w:r>
            <w:r w:rsidR="004B0114" w:rsidRPr="00200274">
              <w:rPr>
                <w:color w:val="000000"/>
                <w:sz w:val="22"/>
                <w:szCs w:val="22"/>
                <w:lang w:val="en-US"/>
              </w:rPr>
              <w:t>“</w:t>
            </w:r>
            <w:r w:rsidR="004B0114" w:rsidRPr="00200274">
              <w:rPr>
                <w:bCs/>
                <w:i/>
                <w:iCs/>
                <w:color w:val="000000"/>
                <w:sz w:val="22"/>
                <w:szCs w:val="22"/>
                <w:lang w:val="en-US"/>
              </w:rPr>
              <w:t>The EU Port Policy in a Historical perspective</w:t>
            </w:r>
            <w:r w:rsidR="004B0114" w:rsidRPr="00200274">
              <w:rPr>
                <w:color w:val="000000"/>
                <w:sz w:val="22"/>
                <w:szCs w:val="22"/>
                <w:lang w:val="en-US"/>
              </w:rPr>
              <w:t xml:space="preserve">”, </w:t>
            </w:r>
            <w:r w:rsidR="004B0114" w:rsidRPr="00200274">
              <w:rPr>
                <w:i/>
                <w:iCs/>
                <w:color w:val="000000"/>
                <w:sz w:val="22"/>
                <w:szCs w:val="22"/>
                <w:u w:val="single"/>
                <w:lang w:val="en-US"/>
              </w:rPr>
              <w:t>IVth International Maritime History Association Conference</w:t>
            </w:r>
            <w:r w:rsidR="004B0114" w:rsidRPr="00200274">
              <w:rPr>
                <w:color w:val="000000"/>
                <w:spacing w:val="-2"/>
                <w:sz w:val="22"/>
                <w:szCs w:val="22"/>
              </w:rPr>
              <w:t xml:space="preserve">”. </w:t>
            </w:r>
            <w:r w:rsidR="004B0114" w:rsidRPr="00200274">
              <w:rPr>
                <w:color w:val="000000"/>
                <w:spacing w:val="-2"/>
                <w:sz w:val="22"/>
                <w:szCs w:val="22"/>
                <w:lang w:val="en-US"/>
              </w:rPr>
              <w:t xml:space="preserve">Proceedings of the </w:t>
            </w:r>
            <w:hyperlink r:id="rId29" w:history="1">
              <w:r w:rsidR="004B0114" w:rsidRPr="00200274">
                <w:rPr>
                  <w:rStyle w:val="Hyperlink"/>
                  <w:i/>
                  <w:iCs/>
                  <w:color w:val="000000"/>
                  <w:spacing w:val="-2"/>
                  <w:sz w:val="22"/>
                  <w:szCs w:val="22"/>
                </w:rPr>
                <w:t>4</w:t>
              </w:r>
              <w:r w:rsidR="004B0114" w:rsidRPr="00200274">
                <w:rPr>
                  <w:rStyle w:val="Hyperlink"/>
                  <w:i/>
                  <w:iCs/>
                  <w:color w:val="000000"/>
                  <w:spacing w:val="-2"/>
                  <w:sz w:val="22"/>
                  <w:szCs w:val="22"/>
                  <w:vertAlign w:val="superscript"/>
                </w:rPr>
                <w:t>th</w:t>
              </w:r>
              <w:r w:rsidR="004B0114" w:rsidRPr="00200274">
                <w:rPr>
                  <w:rStyle w:val="Hyperlink"/>
                  <w:i/>
                  <w:iCs/>
                  <w:color w:val="000000"/>
                  <w:spacing w:val="-2"/>
                  <w:sz w:val="22"/>
                  <w:szCs w:val="22"/>
                </w:rPr>
                <w:t xml:space="preserve"> International Conference of Maritime History</w:t>
              </w:r>
            </w:hyperlink>
            <w:r w:rsidR="004B0114" w:rsidRPr="00200274">
              <w:rPr>
                <w:i/>
                <w:iCs/>
                <w:color w:val="000000"/>
                <w:spacing w:val="-2"/>
                <w:sz w:val="22"/>
                <w:szCs w:val="22"/>
              </w:rPr>
              <w:t xml:space="preserve"> </w:t>
            </w:r>
            <w:r w:rsidR="004B0114" w:rsidRPr="00200274">
              <w:rPr>
                <w:color w:val="000000"/>
                <w:spacing w:val="-2"/>
                <w:sz w:val="22"/>
                <w:szCs w:val="22"/>
              </w:rPr>
              <w:t>(CD-Rom)</w:t>
            </w:r>
            <w:r w:rsidR="004B0114" w:rsidRPr="00200274">
              <w:rPr>
                <w:color w:val="000000"/>
                <w:sz w:val="22"/>
                <w:szCs w:val="22"/>
                <w:lang w:val="en-US"/>
              </w:rPr>
              <w:t xml:space="preserve"> Corfu, June 2004. </w:t>
            </w:r>
          </w:p>
          <w:p w:rsidR="004B0114" w:rsidRPr="00200274" w:rsidRDefault="000E3C6B" w:rsidP="00463C74">
            <w:pPr>
              <w:numPr>
                <w:ilvl w:val="0"/>
                <w:numId w:val="29"/>
              </w:numPr>
              <w:ind w:right="-18"/>
              <w:jc w:val="both"/>
              <w:rPr>
                <w:color w:val="000000"/>
                <w:lang w:val="en-US"/>
              </w:rPr>
            </w:pPr>
            <w:hyperlink r:id="rId30" w:tooltip="Open author index" w:history="1">
              <w:r w:rsidR="004B0114" w:rsidRPr="00200274">
                <w:rPr>
                  <w:i/>
                  <w:iCs/>
                  <w:color w:val="000000"/>
                  <w:sz w:val="22"/>
                  <w:szCs w:val="22"/>
                  <w:lang w:val="en-US"/>
                </w:rPr>
                <w:t>C I Chlomoudis</w:t>
              </w:r>
            </w:hyperlink>
            <w:r w:rsidR="004B0114" w:rsidRPr="00200274">
              <w:rPr>
                <w:i/>
                <w:iCs/>
                <w:color w:val="000000"/>
                <w:sz w:val="22"/>
                <w:szCs w:val="22"/>
                <w:lang w:val="en-US"/>
              </w:rPr>
              <w:t xml:space="preserve">, </w:t>
            </w:r>
            <w:hyperlink r:id="rId31" w:tooltip="Open author index" w:history="1">
              <w:r w:rsidR="004B0114" w:rsidRPr="00200274">
                <w:rPr>
                  <w:i/>
                  <w:iCs/>
                  <w:color w:val="000000"/>
                  <w:sz w:val="22"/>
                  <w:szCs w:val="22"/>
                  <w:lang w:val="en-US"/>
                </w:rPr>
                <w:t>A A Pallis</w:t>
              </w:r>
            </w:hyperlink>
            <w:r w:rsidR="004B0114" w:rsidRPr="00200274">
              <w:rPr>
                <w:i/>
                <w:iCs/>
                <w:color w:val="000000"/>
                <w:sz w:val="22"/>
                <w:szCs w:val="22"/>
                <w:lang w:val="en-US"/>
              </w:rPr>
              <w:t xml:space="preserve">, (2004), </w:t>
            </w:r>
            <w:r w:rsidR="004B0114" w:rsidRPr="00200274">
              <w:rPr>
                <w:bCs/>
                <w:i/>
                <w:iCs/>
                <w:color w:val="000000"/>
                <w:sz w:val="22"/>
                <w:szCs w:val="22"/>
                <w:lang w:val="en-US"/>
              </w:rPr>
              <w:t>“Port Governance and the Smart Port Authority:  Key issues for the Reinforcement of Quality Services in European Ports”</w:t>
            </w:r>
            <w:r w:rsidR="004B0114" w:rsidRPr="00200274">
              <w:rPr>
                <w:color w:val="000000"/>
                <w:sz w:val="22"/>
                <w:szCs w:val="22"/>
                <w:lang w:val="en-US"/>
              </w:rPr>
              <w:t>, (CD-Rom),</w:t>
            </w:r>
            <w:r w:rsidR="004B0114" w:rsidRPr="00200274">
              <w:rPr>
                <w:i/>
                <w:iCs/>
                <w:color w:val="000000"/>
                <w:sz w:val="22"/>
                <w:szCs w:val="22"/>
                <w:lang w:val="en-US"/>
              </w:rPr>
              <w:t xml:space="preserve"> </w:t>
            </w:r>
            <w:hyperlink r:id="rId32" w:history="1">
              <w:r w:rsidR="004B0114" w:rsidRPr="00200274">
                <w:rPr>
                  <w:rStyle w:val="Hyperlink"/>
                  <w:i/>
                  <w:iCs/>
                  <w:color w:val="000000"/>
                  <w:sz w:val="22"/>
                  <w:szCs w:val="22"/>
                </w:rPr>
                <w:t>10th World Conference on Transport Research</w:t>
              </w:r>
            </w:hyperlink>
            <w:r w:rsidR="004B0114" w:rsidRPr="00200274">
              <w:rPr>
                <w:color w:val="000000"/>
                <w:sz w:val="22"/>
                <w:szCs w:val="22"/>
                <w:u w:val="single"/>
                <w:lang w:val="en-US"/>
              </w:rPr>
              <w:t>,</w:t>
            </w:r>
            <w:r w:rsidR="004B0114" w:rsidRPr="00200274">
              <w:rPr>
                <w:color w:val="000000"/>
                <w:sz w:val="22"/>
                <w:szCs w:val="22"/>
                <w:lang w:val="en-US"/>
              </w:rPr>
              <w:t xml:space="preserve"> Istanbul, 2004</w:t>
            </w:r>
            <w:r w:rsidR="00407F3D">
              <w:rPr>
                <w:color w:val="000000"/>
                <w:sz w:val="22"/>
                <w:szCs w:val="22"/>
                <w:lang w:val="en-US"/>
              </w:rPr>
              <w:t xml:space="preserve"> (15 citations)</w:t>
            </w:r>
            <w:r w:rsidR="004B0114" w:rsidRPr="00200274">
              <w:rPr>
                <w:bCs/>
                <w:color w:val="000000"/>
                <w:sz w:val="22"/>
                <w:szCs w:val="22"/>
                <w:lang w:val="en-US"/>
              </w:rPr>
              <w:t>.</w:t>
            </w:r>
          </w:p>
          <w:p w:rsidR="004B0114" w:rsidRPr="00200274" w:rsidRDefault="000E3C6B" w:rsidP="00463C74">
            <w:pPr>
              <w:numPr>
                <w:ilvl w:val="0"/>
                <w:numId w:val="29"/>
              </w:numPr>
              <w:ind w:right="-18"/>
              <w:jc w:val="both"/>
              <w:rPr>
                <w:color w:val="000000"/>
                <w:lang w:val="en-US"/>
              </w:rPr>
            </w:pPr>
            <w:hyperlink r:id="rId33" w:tooltip="Open author index" w:history="1">
              <w:r w:rsidR="004B0114" w:rsidRPr="00200274">
                <w:rPr>
                  <w:color w:val="000000"/>
                  <w:sz w:val="22"/>
                  <w:szCs w:val="22"/>
                  <w:lang w:val="en-US"/>
                </w:rPr>
                <w:t>C I Chlomoudis</w:t>
              </w:r>
            </w:hyperlink>
            <w:r w:rsidR="004B0114" w:rsidRPr="00200274">
              <w:rPr>
                <w:color w:val="000000"/>
                <w:sz w:val="22"/>
                <w:szCs w:val="22"/>
                <w:lang w:val="en-US"/>
              </w:rPr>
              <w:t xml:space="preserve">, </w:t>
            </w:r>
            <w:hyperlink r:id="rId34" w:tooltip="Open author index" w:history="1">
              <w:r w:rsidR="004B0114" w:rsidRPr="00200274">
                <w:rPr>
                  <w:color w:val="000000"/>
                  <w:sz w:val="22"/>
                  <w:szCs w:val="22"/>
                  <w:lang w:val="en-US"/>
                </w:rPr>
                <w:t>A A Karageorgou</w:t>
              </w:r>
            </w:hyperlink>
            <w:r w:rsidR="004B0114" w:rsidRPr="00200274">
              <w:rPr>
                <w:color w:val="000000"/>
                <w:sz w:val="22"/>
                <w:szCs w:val="22"/>
                <w:lang w:val="en-US"/>
              </w:rPr>
              <w:t xml:space="preserve">, </w:t>
            </w:r>
            <w:hyperlink r:id="rId35" w:tooltip="Open author index" w:history="1">
              <w:r w:rsidR="004B0114" w:rsidRPr="00200274">
                <w:rPr>
                  <w:color w:val="000000"/>
                  <w:sz w:val="22"/>
                  <w:szCs w:val="22"/>
                  <w:lang w:val="en-US"/>
                </w:rPr>
                <w:t>C Lampridis</w:t>
              </w:r>
            </w:hyperlink>
            <w:r w:rsidR="004B0114" w:rsidRPr="00200274">
              <w:rPr>
                <w:color w:val="000000"/>
                <w:sz w:val="22"/>
                <w:szCs w:val="22"/>
                <w:lang w:val="en-US"/>
              </w:rPr>
              <w:t xml:space="preserve"> (2004) </w:t>
            </w:r>
            <w:r w:rsidR="004B0114" w:rsidRPr="00200274">
              <w:rPr>
                <w:bCs/>
                <w:i/>
                <w:iCs/>
                <w:color w:val="000000"/>
                <w:sz w:val="22"/>
                <w:szCs w:val="22"/>
                <w:lang w:val="en-US"/>
              </w:rPr>
              <w:t>“Structure and Characteristics of the Contemporary Port Product in Passenger Por</w:t>
            </w:r>
            <w:r w:rsidR="004B0114" w:rsidRPr="008C6EC2">
              <w:rPr>
                <w:bCs/>
                <w:i/>
                <w:iCs/>
                <w:color w:val="000000"/>
                <w:sz w:val="22"/>
                <w:szCs w:val="22"/>
                <w:lang w:val="en-US"/>
              </w:rPr>
              <w:t>t</w:t>
            </w:r>
            <w:r w:rsidR="004B0114" w:rsidRPr="008C6EC2">
              <w:rPr>
                <w:color w:val="000000"/>
                <w:sz w:val="22"/>
                <w:szCs w:val="22"/>
                <w:lang w:val="en-US"/>
              </w:rPr>
              <w:t>”,</w:t>
            </w:r>
            <w:r w:rsidR="004B0114" w:rsidRPr="008C6EC2">
              <w:rPr>
                <w:color w:val="000000"/>
                <w:sz w:val="22"/>
                <w:szCs w:val="22"/>
                <w:u w:val="single"/>
                <w:lang w:val="en-US"/>
              </w:rPr>
              <w:t xml:space="preserve"> </w:t>
            </w:r>
            <w:r w:rsidR="004B0114" w:rsidRPr="008C6EC2">
              <w:rPr>
                <w:i/>
                <w:iCs/>
                <w:color w:val="000000"/>
                <w:sz w:val="22"/>
                <w:szCs w:val="22"/>
                <w:u w:val="single"/>
                <w:lang w:val="en-US"/>
              </w:rPr>
              <w:t>International Conference IAME</w:t>
            </w:r>
            <w:r w:rsidR="004B0114" w:rsidRPr="00200274">
              <w:rPr>
                <w:color w:val="000000"/>
                <w:sz w:val="22"/>
                <w:szCs w:val="22"/>
                <w:lang w:val="en-US"/>
              </w:rPr>
              <w:t>,</w:t>
            </w:r>
            <w:r w:rsidR="008C6EC2" w:rsidRPr="008C6EC2">
              <w:rPr>
                <w:i/>
                <w:iCs/>
                <w:color w:val="000000"/>
                <w:sz w:val="22"/>
                <w:szCs w:val="22"/>
                <w:lang w:val="en-US"/>
              </w:rPr>
              <w:t xml:space="preserve"> </w:t>
            </w:r>
            <w:r w:rsidR="00771C97" w:rsidRPr="00200274">
              <w:rPr>
                <w:color w:val="000000"/>
                <w:sz w:val="22"/>
                <w:szCs w:val="22"/>
                <w:lang w:val="en-US"/>
              </w:rPr>
              <w:t>Proceedings p.1285-1298,</w:t>
            </w:r>
            <w:r w:rsidR="004B0114" w:rsidRPr="00200274">
              <w:rPr>
                <w:color w:val="000000"/>
                <w:sz w:val="22"/>
                <w:szCs w:val="22"/>
                <w:lang w:val="en-US"/>
              </w:rPr>
              <w:t xml:space="preserve"> Izmir 2004</w:t>
            </w:r>
          </w:p>
          <w:p w:rsidR="004B0114" w:rsidRPr="00200274" w:rsidRDefault="000E3C6B" w:rsidP="00463C74">
            <w:pPr>
              <w:numPr>
                <w:ilvl w:val="0"/>
                <w:numId w:val="29"/>
              </w:numPr>
              <w:ind w:right="-18"/>
              <w:jc w:val="both"/>
              <w:rPr>
                <w:color w:val="000000"/>
                <w:lang w:val="en-US"/>
              </w:rPr>
            </w:pPr>
            <w:hyperlink r:id="rId36" w:tooltip="Open author index" w:history="1">
              <w:r w:rsidR="004B0114" w:rsidRPr="00200274">
                <w:rPr>
                  <w:color w:val="000000"/>
                  <w:sz w:val="22"/>
                  <w:szCs w:val="22"/>
                  <w:lang w:val="en-US"/>
                </w:rPr>
                <w:t>C I Chlomoudis</w:t>
              </w:r>
            </w:hyperlink>
            <w:r w:rsidR="004B0114" w:rsidRPr="00200274">
              <w:rPr>
                <w:color w:val="000000"/>
                <w:sz w:val="22"/>
                <w:szCs w:val="22"/>
                <w:lang w:val="en-US"/>
              </w:rPr>
              <w:t xml:space="preserve">, </w:t>
            </w:r>
            <w:hyperlink r:id="rId37" w:tooltip="Open author index" w:history="1">
              <w:r w:rsidR="004B0114" w:rsidRPr="00200274">
                <w:rPr>
                  <w:color w:val="000000"/>
                  <w:sz w:val="22"/>
                  <w:szCs w:val="22"/>
                  <w:lang w:val="en-US"/>
                </w:rPr>
                <w:t>P Kostagiolas</w:t>
              </w:r>
            </w:hyperlink>
            <w:r w:rsidR="004B0114" w:rsidRPr="00200274">
              <w:rPr>
                <w:color w:val="000000"/>
                <w:sz w:val="22"/>
                <w:szCs w:val="22"/>
                <w:lang w:val="en-US"/>
              </w:rPr>
              <w:t xml:space="preserve"> (2003</w:t>
            </w:r>
            <w:r w:rsidR="004B0114" w:rsidRPr="00200274">
              <w:rPr>
                <w:bCs/>
                <w:i/>
                <w:iCs/>
                <w:color w:val="000000"/>
                <w:sz w:val="22"/>
                <w:szCs w:val="22"/>
                <w:lang w:val="en-US"/>
              </w:rPr>
              <w:t>), “A Semi dynamic web based Management Information System in the service of the Regional Health System of the Ionian Islands: A reformation tool”</w:t>
            </w:r>
            <w:r w:rsidR="004B0114" w:rsidRPr="00200274">
              <w:rPr>
                <w:i/>
                <w:iCs/>
                <w:color w:val="000000"/>
                <w:sz w:val="22"/>
                <w:szCs w:val="22"/>
                <w:u w:val="single"/>
                <w:lang w:val="en-US"/>
              </w:rPr>
              <w:t xml:space="preserve"> Proceedings International Conference on Communication Technology</w:t>
            </w:r>
            <w:r w:rsidR="004B0114" w:rsidRPr="00200274">
              <w:rPr>
                <w:bCs/>
                <w:i/>
                <w:iCs/>
                <w:color w:val="000000"/>
                <w:sz w:val="22"/>
                <w:szCs w:val="22"/>
                <w:lang w:val="en-US"/>
              </w:rPr>
              <w:t>,</w:t>
            </w:r>
            <w:r w:rsidR="004B0114" w:rsidRPr="00200274">
              <w:rPr>
                <w:color w:val="000000"/>
                <w:sz w:val="22"/>
                <w:szCs w:val="22"/>
                <w:lang w:val="en-US"/>
              </w:rPr>
              <w:t xml:space="preserve"> </w:t>
            </w:r>
            <w:r w:rsidR="008C6EC2">
              <w:rPr>
                <w:color w:val="000000"/>
                <w:sz w:val="22"/>
                <w:szCs w:val="22"/>
              </w:rPr>
              <w:t>July</w:t>
            </w:r>
            <w:r w:rsidR="004B0114" w:rsidRPr="00200274">
              <w:rPr>
                <w:color w:val="000000"/>
                <w:sz w:val="22"/>
                <w:szCs w:val="22"/>
                <w:lang w:val="en-US"/>
              </w:rPr>
              <w:t xml:space="preserve"> 2003</w:t>
            </w:r>
            <w:r w:rsidR="004B0114" w:rsidRPr="00200274">
              <w:rPr>
                <w:bCs/>
                <w:i/>
                <w:iCs/>
                <w:color w:val="000000"/>
                <w:sz w:val="22"/>
                <w:szCs w:val="22"/>
                <w:lang w:val="en-US"/>
              </w:rPr>
              <w:t>.</w:t>
            </w:r>
          </w:p>
          <w:p w:rsidR="004B0114" w:rsidRPr="00200274" w:rsidRDefault="000E3C6B" w:rsidP="00463C74">
            <w:pPr>
              <w:numPr>
                <w:ilvl w:val="0"/>
                <w:numId w:val="29"/>
              </w:numPr>
              <w:ind w:right="-18"/>
              <w:jc w:val="both"/>
              <w:rPr>
                <w:color w:val="000000"/>
                <w:lang w:val="en-US"/>
              </w:rPr>
            </w:pPr>
            <w:hyperlink r:id="rId38" w:tooltip="Open author index" w:history="1">
              <w:r w:rsidR="004B0114" w:rsidRPr="00200274">
                <w:rPr>
                  <w:i/>
                  <w:iCs/>
                  <w:color w:val="000000"/>
                  <w:sz w:val="22"/>
                  <w:szCs w:val="22"/>
                  <w:lang w:val="en-US"/>
                </w:rPr>
                <w:t>C I Chlomoudis</w:t>
              </w:r>
            </w:hyperlink>
            <w:r w:rsidR="004B0114" w:rsidRPr="00200274">
              <w:rPr>
                <w:i/>
                <w:iCs/>
                <w:color w:val="000000"/>
                <w:sz w:val="22"/>
                <w:szCs w:val="22"/>
                <w:lang w:val="en-US"/>
              </w:rPr>
              <w:t xml:space="preserve">, </w:t>
            </w:r>
            <w:hyperlink r:id="rId39" w:tooltip="Open author index" w:history="1">
              <w:r w:rsidR="004B0114" w:rsidRPr="00200274">
                <w:rPr>
                  <w:i/>
                  <w:iCs/>
                  <w:color w:val="000000"/>
                  <w:sz w:val="22"/>
                  <w:szCs w:val="22"/>
                  <w:lang w:val="en-US"/>
                </w:rPr>
                <w:t>A A Pallis</w:t>
              </w:r>
            </w:hyperlink>
            <w:r w:rsidR="004B0114" w:rsidRPr="00200274">
              <w:rPr>
                <w:i/>
                <w:iCs/>
                <w:color w:val="000000"/>
                <w:sz w:val="22"/>
                <w:szCs w:val="22"/>
                <w:lang w:val="en-US"/>
              </w:rPr>
              <w:t xml:space="preserve">, (2002), </w:t>
            </w:r>
            <w:r w:rsidR="004B0114" w:rsidRPr="00200274">
              <w:rPr>
                <w:color w:val="000000"/>
                <w:sz w:val="22"/>
                <w:szCs w:val="22"/>
                <w:lang w:val="en-US"/>
              </w:rPr>
              <w:t xml:space="preserve"> </w:t>
            </w:r>
            <w:r w:rsidR="004B0114" w:rsidRPr="00200274">
              <w:rPr>
                <w:bCs/>
                <w:i/>
                <w:iCs/>
                <w:color w:val="000000"/>
                <w:sz w:val="22"/>
                <w:szCs w:val="22"/>
                <w:lang w:val="en-US"/>
              </w:rPr>
              <w:t>“European Union Port Policy: The Movement Towards a Long-Term Strategy”</w:t>
            </w:r>
            <w:r w:rsidR="008C6EC2">
              <w:rPr>
                <w:color w:val="000000"/>
                <w:sz w:val="22"/>
                <w:szCs w:val="22"/>
                <w:lang w:val="en-US"/>
              </w:rPr>
              <w:t xml:space="preserve">, </w:t>
            </w:r>
            <w:r w:rsidR="004B0114" w:rsidRPr="008C6EC2">
              <w:rPr>
                <w:i/>
                <w:iCs/>
                <w:color w:val="000000"/>
                <w:sz w:val="22"/>
                <w:szCs w:val="22"/>
                <w:u w:val="single"/>
                <w:lang w:val="en-US"/>
              </w:rPr>
              <w:t>2</w:t>
            </w:r>
            <w:r w:rsidR="004B0114" w:rsidRPr="008C6EC2">
              <w:rPr>
                <w:i/>
                <w:iCs/>
                <w:color w:val="000000"/>
                <w:sz w:val="22"/>
                <w:szCs w:val="22"/>
                <w:u w:val="single"/>
                <w:vertAlign w:val="superscript"/>
                <w:lang w:val="en-US"/>
              </w:rPr>
              <w:t>nd</w:t>
            </w:r>
            <w:r w:rsidR="004B0114" w:rsidRPr="008C6EC2">
              <w:rPr>
                <w:i/>
                <w:iCs/>
                <w:color w:val="000000"/>
                <w:sz w:val="22"/>
                <w:szCs w:val="22"/>
                <w:u w:val="single"/>
                <w:lang w:val="en-US"/>
              </w:rPr>
              <w:t xml:space="preserve"> International Maritime Conference, on Geopolitics of the Sea</w:t>
            </w:r>
            <w:r w:rsidR="008C6EC2">
              <w:rPr>
                <w:color w:val="000000"/>
                <w:sz w:val="22"/>
                <w:szCs w:val="22"/>
                <w:lang w:val="en-US"/>
              </w:rPr>
              <w:t>,</w:t>
            </w:r>
            <w:r w:rsidR="004B0114" w:rsidRPr="00200274">
              <w:rPr>
                <w:color w:val="000000"/>
                <w:sz w:val="22"/>
                <w:szCs w:val="22"/>
                <w:lang w:val="en-US"/>
              </w:rPr>
              <w:t xml:space="preserve"> Chios, 2002. </w:t>
            </w:r>
          </w:p>
          <w:p w:rsidR="004B0114" w:rsidRPr="00200274" w:rsidRDefault="000E3C6B" w:rsidP="00463C74">
            <w:pPr>
              <w:numPr>
                <w:ilvl w:val="0"/>
                <w:numId w:val="29"/>
              </w:numPr>
              <w:ind w:right="-18"/>
              <w:jc w:val="both"/>
              <w:rPr>
                <w:color w:val="000000"/>
                <w:lang w:val="en-US"/>
              </w:rPr>
            </w:pPr>
            <w:hyperlink r:id="rId40" w:tooltip="Open author index" w:history="1">
              <w:r w:rsidR="004B0114" w:rsidRPr="00200274">
                <w:rPr>
                  <w:i/>
                  <w:iCs/>
                  <w:color w:val="000000"/>
                  <w:sz w:val="22"/>
                  <w:szCs w:val="22"/>
                  <w:lang w:val="en-US"/>
                </w:rPr>
                <w:t>C I Chlomoudis</w:t>
              </w:r>
            </w:hyperlink>
            <w:r w:rsidR="004B0114" w:rsidRPr="00200274">
              <w:rPr>
                <w:i/>
                <w:iCs/>
                <w:color w:val="000000"/>
                <w:sz w:val="22"/>
                <w:szCs w:val="22"/>
                <w:lang w:val="en-US"/>
              </w:rPr>
              <w:t xml:space="preserve">, </w:t>
            </w:r>
            <w:hyperlink r:id="rId41" w:tooltip="Open author index" w:history="1">
              <w:r w:rsidR="004B0114" w:rsidRPr="00200274">
                <w:rPr>
                  <w:i/>
                  <w:iCs/>
                  <w:color w:val="000000"/>
                  <w:sz w:val="22"/>
                  <w:szCs w:val="22"/>
                  <w:lang w:val="en-US"/>
                </w:rPr>
                <w:t>A A Pallis</w:t>
              </w:r>
            </w:hyperlink>
            <w:r w:rsidR="004B0114" w:rsidRPr="00200274">
              <w:rPr>
                <w:i/>
                <w:iCs/>
                <w:color w:val="000000"/>
                <w:sz w:val="22"/>
                <w:szCs w:val="22"/>
                <w:lang w:val="en-US"/>
              </w:rPr>
              <w:t>, (2002),</w:t>
            </w:r>
            <w:r w:rsidR="004B0114" w:rsidRPr="00200274">
              <w:rPr>
                <w:color w:val="000000"/>
                <w:sz w:val="22"/>
                <w:szCs w:val="22"/>
                <w:lang w:val="en-US"/>
              </w:rPr>
              <w:t xml:space="preserve"> </w:t>
            </w:r>
            <w:r w:rsidR="004B0114" w:rsidRPr="00200274">
              <w:rPr>
                <w:bCs/>
                <w:i/>
                <w:iCs/>
                <w:color w:val="000000"/>
                <w:sz w:val="22"/>
                <w:szCs w:val="22"/>
                <w:lang w:val="en-US"/>
              </w:rPr>
              <w:t>“Essential Adjustments for the Efficient Operation of the</w:t>
            </w:r>
            <w:r w:rsidR="004B0114" w:rsidRPr="00200274">
              <w:rPr>
                <w:bCs/>
                <w:i/>
                <w:iCs/>
                <w:color w:val="000000"/>
                <w:sz w:val="22"/>
                <w:szCs w:val="22"/>
              </w:rPr>
              <w:t xml:space="preserve"> Mediterranean Ports”</w:t>
            </w:r>
            <w:r w:rsidR="008C6EC2">
              <w:rPr>
                <w:color w:val="000000"/>
                <w:sz w:val="22"/>
                <w:szCs w:val="22"/>
              </w:rPr>
              <w:t>,</w:t>
            </w:r>
            <w:r w:rsidR="004B0114" w:rsidRPr="00200274">
              <w:rPr>
                <w:color w:val="000000"/>
                <w:sz w:val="22"/>
                <w:szCs w:val="22"/>
              </w:rPr>
              <w:t xml:space="preserve"> </w:t>
            </w:r>
            <w:r w:rsidR="004B0114" w:rsidRPr="008C6EC2">
              <w:rPr>
                <w:i/>
                <w:iCs/>
                <w:color w:val="000000"/>
                <w:sz w:val="22"/>
                <w:szCs w:val="22"/>
                <w:u w:val="single"/>
              </w:rPr>
              <w:t>International Conference on Seaports in the Mediterranean Sea</w:t>
            </w:r>
            <w:r w:rsidR="004B0114" w:rsidRPr="00200274">
              <w:rPr>
                <w:color w:val="000000"/>
                <w:sz w:val="22"/>
                <w:szCs w:val="22"/>
              </w:rPr>
              <w:t>, Chios, 2002.</w:t>
            </w:r>
          </w:p>
          <w:p w:rsidR="004B0114" w:rsidRPr="00200274" w:rsidRDefault="000E3C6B" w:rsidP="00463C74">
            <w:pPr>
              <w:numPr>
                <w:ilvl w:val="0"/>
                <w:numId w:val="29"/>
              </w:numPr>
              <w:ind w:right="-18"/>
              <w:jc w:val="both"/>
              <w:rPr>
                <w:color w:val="000000"/>
                <w:lang w:val="en-US"/>
              </w:rPr>
            </w:pPr>
            <w:hyperlink r:id="rId42" w:tooltip="Open author index" w:history="1">
              <w:r w:rsidR="004B0114" w:rsidRPr="00200274">
                <w:rPr>
                  <w:color w:val="000000"/>
                  <w:sz w:val="22"/>
                  <w:szCs w:val="22"/>
                  <w:lang w:val="en-US"/>
                </w:rPr>
                <w:t>C I Chlomoudis</w:t>
              </w:r>
            </w:hyperlink>
            <w:r w:rsidR="004B0114" w:rsidRPr="00200274">
              <w:rPr>
                <w:color w:val="000000"/>
                <w:sz w:val="22"/>
                <w:szCs w:val="22"/>
                <w:lang w:val="en-US"/>
              </w:rPr>
              <w:t xml:space="preserve">, </w:t>
            </w:r>
            <w:hyperlink r:id="rId43" w:tooltip="Open author index" w:history="1">
              <w:r w:rsidR="004B0114" w:rsidRPr="00200274">
                <w:rPr>
                  <w:color w:val="000000"/>
                  <w:sz w:val="22"/>
                  <w:szCs w:val="22"/>
                  <w:lang w:val="en-US"/>
                </w:rPr>
                <w:t>V Karalis</w:t>
              </w:r>
            </w:hyperlink>
            <w:r w:rsidR="004B0114" w:rsidRPr="00200274">
              <w:rPr>
                <w:color w:val="000000"/>
                <w:sz w:val="22"/>
                <w:szCs w:val="22"/>
                <w:lang w:val="en-US"/>
              </w:rPr>
              <w:t xml:space="preserve">, </w:t>
            </w:r>
            <w:hyperlink r:id="rId44" w:tooltip="Open author index" w:history="1">
              <w:r w:rsidR="004B0114" w:rsidRPr="00200274">
                <w:rPr>
                  <w:color w:val="000000"/>
                  <w:sz w:val="22"/>
                  <w:szCs w:val="22"/>
                  <w:lang w:val="en-US"/>
                </w:rPr>
                <w:t>A Pallis</w:t>
              </w:r>
            </w:hyperlink>
            <w:r w:rsidR="004B0114" w:rsidRPr="00200274">
              <w:rPr>
                <w:color w:val="000000"/>
                <w:sz w:val="22"/>
                <w:szCs w:val="22"/>
                <w:lang w:val="en-US"/>
              </w:rPr>
              <w:t xml:space="preserve"> (2001) </w:t>
            </w:r>
            <w:r w:rsidR="004B0114" w:rsidRPr="00200274">
              <w:rPr>
                <w:bCs/>
                <w:i/>
                <w:iCs/>
                <w:color w:val="000000"/>
                <w:sz w:val="22"/>
                <w:szCs w:val="22"/>
                <w:lang w:val="en-US"/>
              </w:rPr>
              <w:t>“Do Ports Enter into New Worlds of Production? Organisational Adjustments to Offer the New Port Product”</w:t>
            </w:r>
            <w:r w:rsidR="004B0114" w:rsidRPr="00200274">
              <w:rPr>
                <w:color w:val="000000"/>
                <w:sz w:val="22"/>
                <w:szCs w:val="22"/>
                <w:lang w:val="en-US"/>
              </w:rPr>
              <w:t xml:space="preserve">. In </w:t>
            </w:r>
            <w:r w:rsidR="004B0114" w:rsidRPr="00200274">
              <w:rPr>
                <w:i/>
                <w:iCs/>
                <w:color w:val="000000"/>
                <w:sz w:val="22"/>
                <w:szCs w:val="22"/>
                <w:u w:val="single"/>
                <w:lang w:val="en-US"/>
              </w:rPr>
              <w:t>Proceedings of the 9th World Conference on Transport Research</w:t>
            </w:r>
            <w:r w:rsidR="004B0114" w:rsidRPr="00200274">
              <w:rPr>
                <w:color w:val="000000"/>
                <w:sz w:val="22"/>
                <w:szCs w:val="22"/>
                <w:u w:val="single"/>
                <w:lang w:val="en-US"/>
              </w:rPr>
              <w:t xml:space="preserve">, </w:t>
            </w:r>
            <w:r w:rsidR="004B0114" w:rsidRPr="00200274">
              <w:rPr>
                <w:color w:val="000000"/>
                <w:sz w:val="22"/>
                <w:szCs w:val="22"/>
                <w:lang w:val="en-US"/>
              </w:rPr>
              <w:t>(CD-Rom) Seoul 2001.</w:t>
            </w:r>
          </w:p>
          <w:p w:rsidR="004B0114" w:rsidRPr="00200274" w:rsidRDefault="000E3C6B" w:rsidP="00463C74">
            <w:pPr>
              <w:numPr>
                <w:ilvl w:val="0"/>
                <w:numId w:val="29"/>
              </w:numPr>
              <w:ind w:right="-18"/>
              <w:jc w:val="both"/>
              <w:rPr>
                <w:color w:val="000000"/>
                <w:lang w:val="en-US"/>
              </w:rPr>
            </w:pPr>
            <w:hyperlink r:id="rId45" w:tooltip="Open author index" w:history="1">
              <w:r w:rsidR="004B0114" w:rsidRPr="00200274">
                <w:rPr>
                  <w:i/>
                  <w:iCs/>
                  <w:color w:val="000000"/>
                  <w:sz w:val="22"/>
                  <w:szCs w:val="22"/>
                  <w:lang w:val="en-US"/>
                </w:rPr>
                <w:t>C. I. Chlomoudis</w:t>
              </w:r>
            </w:hyperlink>
            <w:r w:rsidR="004B0114" w:rsidRPr="00200274">
              <w:rPr>
                <w:i/>
                <w:iCs/>
                <w:color w:val="000000"/>
                <w:sz w:val="22"/>
                <w:szCs w:val="22"/>
                <w:lang w:val="en-US"/>
              </w:rPr>
              <w:t xml:space="preserve">, </w:t>
            </w:r>
            <w:hyperlink r:id="rId46" w:tooltip="Open author index" w:history="1">
              <w:r w:rsidR="004B0114" w:rsidRPr="00200274">
                <w:rPr>
                  <w:i/>
                  <w:iCs/>
                  <w:color w:val="000000"/>
                  <w:sz w:val="22"/>
                  <w:szCs w:val="22"/>
                  <w:lang w:val="en-US"/>
                </w:rPr>
                <w:t>A A Pallis</w:t>
              </w:r>
            </w:hyperlink>
            <w:r w:rsidR="004B0114" w:rsidRPr="00200274">
              <w:rPr>
                <w:i/>
                <w:iCs/>
                <w:color w:val="000000"/>
                <w:sz w:val="22"/>
                <w:szCs w:val="22"/>
                <w:lang w:val="en-US"/>
              </w:rPr>
              <w:t>, (2000</w:t>
            </w:r>
            <w:r w:rsidR="004B0114" w:rsidRPr="00200274">
              <w:rPr>
                <w:bCs/>
                <w:i/>
                <w:iCs/>
                <w:color w:val="000000"/>
                <w:sz w:val="22"/>
                <w:szCs w:val="22"/>
                <w:lang w:val="en-US"/>
              </w:rPr>
              <w:t>),   “Services in Commercial Ports: On the need to overcame in practice the “Public Utility - Private Good” Dilemma”.</w:t>
            </w:r>
            <w:r w:rsidR="004B0114" w:rsidRPr="00200274">
              <w:rPr>
                <w:color w:val="000000"/>
                <w:sz w:val="22"/>
                <w:szCs w:val="22"/>
                <w:lang w:val="en-US"/>
              </w:rPr>
              <w:t xml:space="preserve"> In: </w:t>
            </w:r>
            <w:r w:rsidR="004B0114" w:rsidRPr="00200274">
              <w:rPr>
                <w:i/>
                <w:iCs/>
                <w:color w:val="000000"/>
                <w:sz w:val="22"/>
                <w:szCs w:val="22"/>
                <w:u w:val="single"/>
                <w:lang w:val="en-US"/>
              </w:rPr>
              <w:t>Proceedings of the International Association of Maritime Economists Conference</w:t>
            </w:r>
            <w:r w:rsidR="004B0114" w:rsidRPr="00200274">
              <w:rPr>
                <w:color w:val="000000"/>
                <w:sz w:val="22"/>
                <w:szCs w:val="22"/>
                <w:lang w:val="en-US"/>
              </w:rPr>
              <w:t>,</w:t>
            </w:r>
            <w:r w:rsidR="004B0114" w:rsidRPr="00200274">
              <w:rPr>
                <w:i/>
                <w:iCs/>
                <w:color w:val="000000"/>
                <w:sz w:val="22"/>
                <w:szCs w:val="22"/>
                <w:lang w:val="en-US"/>
              </w:rPr>
              <w:t xml:space="preserve"> </w:t>
            </w:r>
            <w:hyperlink r:id="rId47" w:history="1">
              <w:r w:rsidR="004B0114" w:rsidRPr="00200274">
                <w:rPr>
                  <w:rStyle w:val="Hyperlink"/>
                  <w:i/>
                  <w:iCs/>
                  <w:color w:val="000000"/>
                  <w:sz w:val="22"/>
                  <w:szCs w:val="22"/>
                </w:rPr>
                <w:t>International Asssociation of Maritime Economists 2000 Conference</w:t>
              </w:r>
            </w:hyperlink>
            <w:r w:rsidR="004B0114" w:rsidRPr="00200274">
              <w:rPr>
                <w:i/>
                <w:iCs/>
                <w:color w:val="000000"/>
                <w:sz w:val="22"/>
                <w:szCs w:val="22"/>
                <w:lang w:val="en-US"/>
              </w:rPr>
              <w:t xml:space="preserve">, </w:t>
            </w:r>
            <w:r w:rsidR="004B0114" w:rsidRPr="00200274">
              <w:rPr>
                <w:color w:val="000000"/>
                <w:sz w:val="22"/>
                <w:szCs w:val="22"/>
                <w:lang w:val="en-US"/>
              </w:rPr>
              <w:t xml:space="preserve"> (CD-Rom),  Naples, September 2000.</w:t>
            </w:r>
          </w:p>
          <w:p w:rsidR="004B0114" w:rsidRPr="008C6EC2" w:rsidRDefault="000E3C6B" w:rsidP="00463C74">
            <w:pPr>
              <w:pStyle w:val="References"/>
              <w:numPr>
                <w:ilvl w:val="0"/>
                <w:numId w:val="29"/>
              </w:numPr>
              <w:tabs>
                <w:tab w:val="clear" w:pos="397"/>
                <w:tab w:val="left" w:pos="540"/>
                <w:tab w:val="left" w:pos="862"/>
              </w:tabs>
              <w:spacing w:after="0" w:line="240" w:lineRule="auto"/>
              <w:ind w:right="-18"/>
              <w:rPr>
                <w:color w:val="000000"/>
              </w:rPr>
            </w:pPr>
            <w:hyperlink r:id="rId48" w:tooltip="Open author index" w:history="1">
              <w:r w:rsidR="004B0114" w:rsidRPr="00200274">
                <w:rPr>
                  <w:i/>
                  <w:iCs/>
                  <w:color w:val="000000"/>
                  <w:lang w:val="en-US" w:eastAsia="en-US"/>
                </w:rPr>
                <w:t>C I Chlomoudis</w:t>
              </w:r>
            </w:hyperlink>
            <w:r w:rsidR="004B0114" w:rsidRPr="00200274">
              <w:rPr>
                <w:i/>
                <w:iCs/>
                <w:color w:val="000000"/>
                <w:lang w:val="en-US" w:eastAsia="en-US"/>
              </w:rPr>
              <w:t xml:space="preserve"> ,</w:t>
            </w:r>
            <w:r w:rsidR="00EC68CB">
              <w:rPr>
                <w:i/>
                <w:iCs/>
                <w:color w:val="000000"/>
                <w:lang w:val="en-US" w:eastAsia="en-US"/>
              </w:rPr>
              <w:t xml:space="preserve"> </w:t>
            </w:r>
            <w:r w:rsidR="004B0114" w:rsidRPr="00200274">
              <w:rPr>
                <w:i/>
                <w:iCs/>
                <w:color w:val="000000"/>
                <w:lang w:val="en-US" w:eastAsia="en-US"/>
              </w:rPr>
              <w:t xml:space="preserve">A.V. Karalis,  </w:t>
            </w:r>
            <w:hyperlink r:id="rId49" w:tooltip="Open author index" w:history="1">
              <w:r w:rsidR="004B0114" w:rsidRPr="00200274">
                <w:rPr>
                  <w:i/>
                  <w:iCs/>
                  <w:color w:val="000000"/>
                  <w:lang w:val="en-US" w:eastAsia="en-US"/>
                </w:rPr>
                <w:t>A A Pallis</w:t>
              </w:r>
            </w:hyperlink>
            <w:r w:rsidR="004B0114" w:rsidRPr="00200274">
              <w:rPr>
                <w:i/>
                <w:iCs/>
                <w:color w:val="000000"/>
                <w:lang w:val="en-US" w:eastAsia="en-US"/>
              </w:rPr>
              <w:t xml:space="preserve">, (2000), </w:t>
            </w:r>
            <w:r w:rsidR="004B0114" w:rsidRPr="00200274">
              <w:rPr>
                <w:color w:val="000000"/>
                <w:lang w:val="en-US"/>
              </w:rPr>
              <w:t xml:space="preserve"> </w:t>
            </w:r>
            <w:r w:rsidR="004B0114" w:rsidRPr="00200274">
              <w:rPr>
                <w:bCs/>
                <w:color w:val="000000"/>
              </w:rPr>
              <w:t xml:space="preserve"> </w:t>
            </w:r>
            <w:r w:rsidR="004B0114" w:rsidRPr="00200274">
              <w:rPr>
                <w:bCs/>
                <w:i/>
                <w:iCs/>
                <w:color w:val="000000"/>
              </w:rPr>
              <w:t>“Transition to a new reality: Theorising the organisational restructuring of ports”</w:t>
            </w:r>
            <w:r w:rsidR="004B0114" w:rsidRPr="00200274">
              <w:rPr>
                <w:bCs/>
                <w:color w:val="000000"/>
              </w:rPr>
              <w:t>.</w:t>
            </w:r>
            <w:r w:rsidR="004B0114" w:rsidRPr="00200274">
              <w:rPr>
                <w:color w:val="000000"/>
              </w:rPr>
              <w:t xml:space="preserve"> Paper presented at the </w:t>
            </w:r>
            <w:r w:rsidR="004B0114" w:rsidRPr="00200274">
              <w:rPr>
                <w:i/>
                <w:iCs/>
                <w:color w:val="000000"/>
                <w:u w:val="single"/>
              </w:rPr>
              <w:t xml:space="preserve">Special Interest Group on Ports and Maritime Transport </w:t>
            </w:r>
            <w:r w:rsidR="004B0114" w:rsidRPr="00200274">
              <w:rPr>
                <w:rStyle w:val="Strong"/>
                <w:b w:val="0"/>
                <w:i/>
                <w:iCs/>
                <w:color w:val="000000"/>
                <w:u w:val="single"/>
              </w:rPr>
              <w:t>International Workshop</w:t>
            </w:r>
            <w:r w:rsidR="004B0114" w:rsidRPr="00200274">
              <w:rPr>
                <w:rStyle w:val="Strong"/>
                <w:b w:val="0"/>
                <w:color w:val="000000"/>
              </w:rPr>
              <w:t>, Genoa - Italy, 8-10 June 2000.</w:t>
            </w:r>
            <w:r w:rsidR="004B0114" w:rsidRPr="00200274">
              <w:rPr>
                <w:color w:val="000000"/>
              </w:rPr>
              <w:t xml:space="preserve"> </w:t>
            </w:r>
            <w:r w:rsidR="004B0114" w:rsidRPr="00200274">
              <w:rPr>
                <w:color w:val="000000"/>
                <w:lang w:val="fr-FR"/>
              </w:rPr>
              <w:t xml:space="preserve">(Internet Publication: </w:t>
            </w:r>
            <w:hyperlink r:id="rId50" w:history="1">
              <w:r w:rsidR="004B0114" w:rsidRPr="008C6EC2">
                <w:rPr>
                  <w:rStyle w:val="Hyperlink"/>
                  <w:color w:val="000000"/>
                  <w:u w:val="none"/>
                  <w:lang w:val="fr-FR"/>
                </w:rPr>
                <w:t>http://www.informare.it/news /forum/2000/sig2/chlomoudis.asp</w:t>
              </w:r>
            </w:hyperlink>
            <w:r w:rsidR="004B0114" w:rsidRPr="008C6EC2">
              <w:rPr>
                <w:color w:val="000000"/>
                <w:lang w:val="fr-FR"/>
              </w:rPr>
              <w:t>).</w:t>
            </w:r>
            <w:r w:rsidR="004B0114" w:rsidRPr="008C6EC2">
              <w:rPr>
                <w:i/>
                <w:iCs/>
                <w:color w:val="000000"/>
                <w:lang w:val="fr-FR"/>
              </w:rPr>
              <w:t xml:space="preserve"> </w:t>
            </w:r>
            <w:hyperlink r:id="rId51" w:history="1">
              <w:r w:rsidR="004B0114" w:rsidRPr="008C6EC2">
                <w:rPr>
                  <w:rStyle w:val="Hyperlink"/>
                  <w:i/>
                  <w:iCs/>
                  <w:color w:val="000000"/>
                  <w:u w:val="none"/>
                </w:rPr>
                <w:t>Special Interest Group on Port and Maritime Transport International Workshop</w:t>
              </w:r>
            </w:hyperlink>
          </w:p>
          <w:p w:rsidR="004B0114" w:rsidRPr="00200274" w:rsidRDefault="004B0114" w:rsidP="00463C74">
            <w:pPr>
              <w:numPr>
                <w:ilvl w:val="0"/>
                <w:numId w:val="29"/>
              </w:numPr>
              <w:ind w:right="-18"/>
              <w:jc w:val="both"/>
              <w:rPr>
                <w:color w:val="000000"/>
                <w:lang w:val="en-US"/>
              </w:rPr>
            </w:pPr>
            <w:r w:rsidRPr="00200274">
              <w:rPr>
                <w:color w:val="000000"/>
                <w:sz w:val="22"/>
                <w:szCs w:val="22"/>
                <w:lang w:val="en-US"/>
              </w:rPr>
              <w:t xml:space="preserve"> </w:t>
            </w:r>
            <w:hyperlink r:id="rId52" w:tooltip="Open author index" w:history="1">
              <w:r w:rsidRPr="00200274">
                <w:rPr>
                  <w:i/>
                  <w:iCs/>
                  <w:color w:val="000000"/>
                  <w:sz w:val="22"/>
                  <w:szCs w:val="22"/>
                  <w:lang w:val="en-US"/>
                </w:rPr>
                <w:t>C I Chlomoudis</w:t>
              </w:r>
            </w:hyperlink>
            <w:r w:rsidRPr="00200274">
              <w:rPr>
                <w:i/>
                <w:iCs/>
                <w:color w:val="000000"/>
                <w:sz w:val="22"/>
                <w:szCs w:val="22"/>
                <w:lang w:val="en-US"/>
              </w:rPr>
              <w:t xml:space="preserve">, </w:t>
            </w:r>
            <w:hyperlink r:id="rId53" w:tooltip="Open author index" w:history="1">
              <w:r w:rsidRPr="00200274">
                <w:rPr>
                  <w:i/>
                  <w:iCs/>
                  <w:color w:val="000000"/>
                  <w:sz w:val="22"/>
                  <w:szCs w:val="22"/>
                  <w:lang w:val="en-US"/>
                </w:rPr>
                <w:t>A A Pallis</w:t>
              </w:r>
            </w:hyperlink>
            <w:r w:rsidRPr="00200274">
              <w:rPr>
                <w:i/>
                <w:iCs/>
                <w:color w:val="000000"/>
                <w:sz w:val="22"/>
                <w:szCs w:val="22"/>
                <w:lang w:val="en-US"/>
              </w:rPr>
              <w:t xml:space="preserve">, (1999), </w:t>
            </w:r>
            <w:r w:rsidRPr="00200274">
              <w:rPr>
                <w:bCs/>
                <w:i/>
                <w:iCs/>
                <w:color w:val="000000"/>
                <w:sz w:val="22"/>
                <w:szCs w:val="22"/>
                <w:lang w:val="en-US"/>
              </w:rPr>
              <w:t>“Does the Practice Respond to the Rhetoric? On the Contribution of the Contemporary EU Investment Policies in Transport Infrastructure to a Sustainable Future”.</w:t>
            </w:r>
            <w:r w:rsidRPr="00200274">
              <w:rPr>
                <w:color w:val="000000"/>
                <w:sz w:val="22"/>
                <w:szCs w:val="22"/>
                <w:lang w:val="en-US"/>
              </w:rPr>
              <w:t xml:space="preserve"> </w:t>
            </w:r>
            <w:r w:rsidRPr="00200274">
              <w:rPr>
                <w:i/>
                <w:iCs/>
                <w:color w:val="000000"/>
                <w:sz w:val="22"/>
                <w:szCs w:val="22"/>
                <w:u w:val="single"/>
                <w:lang w:val="en-US"/>
              </w:rPr>
              <w:t xml:space="preserve">Proceedings </w:t>
            </w:r>
            <w:r w:rsidRPr="008C6EC2">
              <w:rPr>
                <w:i/>
                <w:iCs/>
                <w:color w:val="000000"/>
                <w:sz w:val="22"/>
                <w:szCs w:val="22"/>
                <w:u w:val="single"/>
                <w:lang w:val="en-US"/>
              </w:rPr>
              <w:t xml:space="preserve">of </w:t>
            </w:r>
            <w:r w:rsidRPr="008C6EC2">
              <w:rPr>
                <w:color w:val="000000"/>
                <w:sz w:val="22"/>
                <w:szCs w:val="22"/>
                <w:u w:val="single"/>
                <w:lang w:val="en-US"/>
              </w:rPr>
              <w:t xml:space="preserve">the </w:t>
            </w:r>
            <w:hyperlink r:id="rId54" w:history="1">
              <w:r w:rsidRPr="008C6EC2">
                <w:rPr>
                  <w:rStyle w:val="Hyperlink"/>
                  <w:i/>
                  <w:iCs/>
                  <w:color w:val="000000"/>
                  <w:sz w:val="22"/>
                  <w:szCs w:val="22"/>
                </w:rPr>
                <w:t>1999 European Transport Conference</w:t>
              </w:r>
            </w:hyperlink>
            <w:r w:rsidRPr="00200274">
              <w:rPr>
                <w:color w:val="000000"/>
                <w:sz w:val="22"/>
                <w:szCs w:val="22"/>
                <w:lang w:val="en-US"/>
              </w:rPr>
              <w:t>, pp. 1-12, Cambridge, UK, September 1999.</w:t>
            </w:r>
          </w:p>
          <w:p w:rsidR="004B0114" w:rsidRPr="00200274" w:rsidRDefault="000E3C6B" w:rsidP="00463C74">
            <w:pPr>
              <w:pStyle w:val="References"/>
              <w:numPr>
                <w:ilvl w:val="0"/>
                <w:numId w:val="29"/>
              </w:numPr>
              <w:tabs>
                <w:tab w:val="clear" w:pos="397"/>
                <w:tab w:val="left" w:pos="540"/>
                <w:tab w:val="left" w:pos="862"/>
              </w:tabs>
              <w:spacing w:after="0" w:line="240" w:lineRule="auto"/>
              <w:ind w:right="-18"/>
              <w:rPr>
                <w:color w:val="000000"/>
              </w:rPr>
            </w:pPr>
            <w:hyperlink r:id="rId55" w:tooltip="Open author index" w:history="1">
              <w:r w:rsidR="004B0114" w:rsidRPr="00200274">
                <w:rPr>
                  <w:i/>
                  <w:iCs/>
                  <w:color w:val="000000"/>
                  <w:lang w:val="en-US" w:eastAsia="en-US"/>
                </w:rPr>
                <w:t>C I Chlomoudis</w:t>
              </w:r>
            </w:hyperlink>
            <w:r w:rsidR="004B0114" w:rsidRPr="00200274">
              <w:rPr>
                <w:i/>
                <w:iCs/>
                <w:color w:val="000000"/>
                <w:lang w:val="en-US" w:eastAsia="en-US"/>
              </w:rPr>
              <w:t xml:space="preserve">, </w:t>
            </w:r>
            <w:hyperlink r:id="rId56" w:tooltip="Open author index" w:history="1">
              <w:r w:rsidR="004B0114" w:rsidRPr="00200274">
                <w:rPr>
                  <w:i/>
                  <w:iCs/>
                  <w:color w:val="000000"/>
                  <w:lang w:val="en-US" w:eastAsia="en-US"/>
                </w:rPr>
                <w:t>A A Pallis</w:t>
              </w:r>
            </w:hyperlink>
            <w:r w:rsidR="004B0114" w:rsidRPr="00200274">
              <w:rPr>
                <w:i/>
                <w:iCs/>
                <w:color w:val="000000"/>
                <w:lang w:val="en-US" w:eastAsia="en-US"/>
              </w:rPr>
              <w:t xml:space="preserve">, (1999), </w:t>
            </w:r>
            <w:r w:rsidR="004B0114" w:rsidRPr="00200274">
              <w:rPr>
                <w:color w:val="000000"/>
                <w:lang w:val="en-US"/>
              </w:rPr>
              <w:t xml:space="preserve"> </w:t>
            </w:r>
            <w:r w:rsidR="004B0114" w:rsidRPr="00200274">
              <w:rPr>
                <w:bCs/>
                <w:i/>
                <w:iCs/>
                <w:color w:val="000000"/>
              </w:rPr>
              <w:t>“Adjusting Port Management and Organisation to New Technologies”</w:t>
            </w:r>
            <w:r w:rsidR="004B0114" w:rsidRPr="00200274">
              <w:rPr>
                <w:color w:val="000000"/>
              </w:rPr>
              <w:t>. Proceedings of the</w:t>
            </w:r>
            <w:r w:rsidR="004B0114" w:rsidRPr="00200274">
              <w:rPr>
                <w:i/>
                <w:iCs/>
                <w:color w:val="000000"/>
                <w:u w:val="single"/>
              </w:rPr>
              <w:t xml:space="preserve"> Conference on Decision Science and Info Systems: Integrating Technology and Human Decisions: Global Bridge into the 21st Century</w:t>
            </w:r>
            <w:r w:rsidR="004B0114" w:rsidRPr="00200274">
              <w:rPr>
                <w:color w:val="000000"/>
              </w:rPr>
              <w:t>, pp. 1205-1208, Athens, Greece July 1999.</w:t>
            </w:r>
          </w:p>
          <w:p w:rsidR="004B0114" w:rsidRPr="005317EB" w:rsidRDefault="000E3C6B" w:rsidP="00463C74">
            <w:pPr>
              <w:numPr>
                <w:ilvl w:val="0"/>
                <w:numId w:val="29"/>
              </w:numPr>
              <w:ind w:right="-17"/>
              <w:jc w:val="both"/>
              <w:rPr>
                <w:color w:val="000000"/>
                <w:lang w:val="en-US"/>
              </w:rPr>
            </w:pPr>
            <w:hyperlink r:id="rId57" w:tooltip="Open author index" w:history="1">
              <w:r w:rsidR="004B0114" w:rsidRPr="00200274">
                <w:rPr>
                  <w:i/>
                  <w:iCs/>
                  <w:color w:val="000000"/>
                  <w:sz w:val="22"/>
                  <w:szCs w:val="22"/>
                  <w:lang w:val="en-US"/>
                </w:rPr>
                <w:t>C I Chlomoudis</w:t>
              </w:r>
            </w:hyperlink>
            <w:r w:rsidR="004B0114" w:rsidRPr="00200274">
              <w:rPr>
                <w:i/>
                <w:iCs/>
                <w:color w:val="000000"/>
                <w:sz w:val="22"/>
                <w:szCs w:val="22"/>
                <w:lang w:val="en-US"/>
              </w:rPr>
              <w:t xml:space="preserve">, </w:t>
            </w:r>
            <w:hyperlink r:id="rId58" w:tooltip="Open author index" w:history="1">
              <w:r w:rsidR="004B0114" w:rsidRPr="00200274">
                <w:rPr>
                  <w:i/>
                  <w:iCs/>
                  <w:color w:val="000000"/>
                  <w:sz w:val="22"/>
                  <w:szCs w:val="22"/>
                  <w:lang w:val="en-US"/>
                </w:rPr>
                <w:t>A A Pallis</w:t>
              </w:r>
            </w:hyperlink>
            <w:r w:rsidR="004B0114" w:rsidRPr="00200274">
              <w:rPr>
                <w:i/>
                <w:iCs/>
                <w:color w:val="000000"/>
                <w:sz w:val="22"/>
                <w:szCs w:val="22"/>
                <w:lang w:val="en-US"/>
              </w:rPr>
              <w:t xml:space="preserve">, (1998), </w:t>
            </w:r>
            <w:r w:rsidR="004B0114" w:rsidRPr="00200274">
              <w:rPr>
                <w:color w:val="000000"/>
                <w:sz w:val="22"/>
                <w:szCs w:val="22"/>
                <w:lang w:val="en-US"/>
              </w:rPr>
              <w:t xml:space="preserve">  </w:t>
            </w:r>
            <w:r w:rsidR="004B0114" w:rsidRPr="00200274">
              <w:rPr>
                <w:bCs/>
                <w:i/>
                <w:iCs/>
                <w:color w:val="000000"/>
                <w:sz w:val="22"/>
                <w:szCs w:val="22"/>
                <w:lang w:val="en-US"/>
              </w:rPr>
              <w:t>“Ports, Flexible Specialisation, and Employment Patterns”</w:t>
            </w:r>
            <w:r w:rsidR="004B0114" w:rsidRPr="00200274">
              <w:rPr>
                <w:color w:val="000000"/>
                <w:sz w:val="22"/>
                <w:szCs w:val="22"/>
                <w:lang w:val="en-US"/>
              </w:rPr>
              <w:t xml:space="preserve">. In Proceedings of the </w:t>
            </w:r>
            <w:r w:rsidR="004B0114" w:rsidRPr="00200274">
              <w:rPr>
                <w:i/>
                <w:iCs/>
                <w:color w:val="000000"/>
                <w:sz w:val="22"/>
                <w:szCs w:val="22"/>
                <w:u w:val="single"/>
                <w:lang w:val="en-US"/>
              </w:rPr>
              <w:t>8th World Conference on Transport Research</w:t>
            </w:r>
            <w:r w:rsidR="004B0114" w:rsidRPr="00200274">
              <w:rPr>
                <w:color w:val="000000"/>
                <w:sz w:val="22"/>
                <w:szCs w:val="22"/>
                <w:u w:val="single"/>
                <w:lang w:val="en-US"/>
              </w:rPr>
              <w:t xml:space="preserve">, </w:t>
            </w:r>
            <w:r w:rsidR="004B0114" w:rsidRPr="00200274">
              <w:rPr>
                <w:color w:val="000000"/>
                <w:sz w:val="22"/>
                <w:szCs w:val="22"/>
                <w:lang w:val="en-US"/>
              </w:rPr>
              <w:t>Antwerp, (CD-Rom),  Belgium, July 1998</w:t>
            </w:r>
            <w:r w:rsidR="00C95DF4">
              <w:rPr>
                <w:color w:val="000000"/>
                <w:sz w:val="22"/>
                <w:szCs w:val="22"/>
                <w:lang w:val="en-US"/>
              </w:rPr>
              <w:t xml:space="preserve"> (4 citations)</w:t>
            </w:r>
            <w:r w:rsidR="004B0114" w:rsidRPr="00200274">
              <w:rPr>
                <w:color w:val="000000"/>
                <w:sz w:val="22"/>
                <w:szCs w:val="22"/>
                <w:lang w:val="en-US"/>
              </w:rPr>
              <w:t xml:space="preserve">. </w:t>
            </w:r>
            <w:r w:rsidR="004B0114" w:rsidRPr="005317EB">
              <w:rPr>
                <w:color w:val="000000"/>
                <w:sz w:val="22"/>
                <w:szCs w:val="22"/>
                <w:lang w:val="en-US"/>
              </w:rPr>
              <w:t xml:space="preserve"> </w:t>
            </w:r>
          </w:p>
        </w:tc>
      </w:tr>
      <w:tr w:rsidR="00167030" w:rsidRPr="00F16DA5" w:rsidTr="001F21A4">
        <w:trPr>
          <w:jc w:val="center"/>
        </w:trPr>
        <w:tc>
          <w:tcPr>
            <w:tcW w:w="9253" w:type="dxa"/>
            <w:gridSpan w:val="2"/>
            <w:shd w:val="clear" w:color="auto" w:fill="17365D" w:themeFill="text2" w:themeFillShade="BF"/>
          </w:tcPr>
          <w:p w:rsidR="00167030" w:rsidRPr="00B150FA" w:rsidRDefault="00262265" w:rsidP="004B0114">
            <w:pPr>
              <w:widowControl w:val="0"/>
              <w:autoSpaceDE w:val="0"/>
              <w:autoSpaceDN w:val="0"/>
              <w:adjustRightInd w:val="0"/>
              <w:ind w:left="120"/>
              <w:rPr>
                <w:b/>
                <w:lang w:val="en-US"/>
              </w:rPr>
            </w:pPr>
            <w:r>
              <w:rPr>
                <w:rFonts w:cs="Calibri"/>
                <w:b/>
                <w:bCs/>
                <w:iCs/>
                <w:sz w:val="22"/>
                <w:szCs w:val="22"/>
              </w:rPr>
              <w:lastRenderedPageBreak/>
              <w:t>Representative</w:t>
            </w:r>
            <w:r w:rsidR="00BA6FD7">
              <w:rPr>
                <w:rFonts w:cs="Calibri"/>
                <w:b/>
                <w:bCs/>
                <w:iCs/>
                <w:sz w:val="22"/>
                <w:szCs w:val="22"/>
              </w:rPr>
              <w:t xml:space="preserve"> p</w:t>
            </w:r>
            <w:r w:rsidR="00F16DA5" w:rsidRPr="00B150FA">
              <w:rPr>
                <w:rFonts w:cs="Calibri"/>
                <w:b/>
                <w:bCs/>
                <w:iCs/>
                <w:sz w:val="22"/>
                <w:szCs w:val="22"/>
              </w:rPr>
              <w:t>resentations to peer-reviewed</w:t>
            </w:r>
            <w:r w:rsidR="00F16DA5" w:rsidRPr="00B150FA">
              <w:rPr>
                <w:b/>
                <w:sz w:val="22"/>
                <w:szCs w:val="22"/>
                <w:lang w:val="en-US"/>
              </w:rPr>
              <w:t xml:space="preserve"> national conferences with published proceedings</w:t>
            </w:r>
          </w:p>
        </w:tc>
      </w:tr>
      <w:tr w:rsidR="00663984" w:rsidRPr="001F33E0" w:rsidTr="001F21A4">
        <w:trPr>
          <w:jc w:val="center"/>
        </w:trPr>
        <w:tc>
          <w:tcPr>
            <w:tcW w:w="9253" w:type="dxa"/>
            <w:gridSpan w:val="2"/>
          </w:tcPr>
          <w:p w:rsidR="004B0114" w:rsidRPr="009D1232" w:rsidRDefault="000E3C6B" w:rsidP="004B0114">
            <w:pPr>
              <w:pStyle w:val="References"/>
              <w:numPr>
                <w:ilvl w:val="0"/>
                <w:numId w:val="33"/>
              </w:numPr>
              <w:tabs>
                <w:tab w:val="clear" w:pos="397"/>
                <w:tab w:val="clear" w:pos="720"/>
                <w:tab w:val="left" w:pos="540"/>
              </w:tabs>
              <w:spacing w:after="0" w:line="240" w:lineRule="auto"/>
              <w:ind w:left="409" w:right="-17" w:hanging="267"/>
              <w:rPr>
                <w:lang w:val="en-US"/>
              </w:rPr>
            </w:pPr>
            <w:hyperlink r:id="rId59" w:tooltip="Open author index" w:history="1">
              <w:r w:rsidR="009D1232" w:rsidRPr="00B150FA">
                <w:rPr>
                  <w:i/>
                  <w:iCs/>
                  <w:color w:val="000000"/>
                  <w:lang w:val="en-US"/>
                </w:rPr>
                <w:t>C</w:t>
              </w:r>
              <w:r w:rsidR="009D1232" w:rsidRPr="009D1232">
                <w:rPr>
                  <w:i/>
                  <w:iCs/>
                  <w:color w:val="000000"/>
                  <w:lang w:val="en-US"/>
                </w:rPr>
                <w:t xml:space="preserve"> </w:t>
              </w:r>
              <w:r w:rsidR="009D1232" w:rsidRPr="00B150FA">
                <w:rPr>
                  <w:i/>
                  <w:iCs/>
                  <w:color w:val="000000"/>
                  <w:lang w:val="en-US"/>
                </w:rPr>
                <w:t>I</w:t>
              </w:r>
              <w:r w:rsidR="009D1232" w:rsidRPr="009D1232">
                <w:rPr>
                  <w:i/>
                  <w:iCs/>
                  <w:color w:val="000000"/>
                  <w:lang w:val="en-US"/>
                </w:rPr>
                <w:t xml:space="preserve"> </w:t>
              </w:r>
              <w:r w:rsidR="009D1232" w:rsidRPr="00B150FA">
                <w:rPr>
                  <w:i/>
                  <w:iCs/>
                  <w:color w:val="000000"/>
                  <w:lang w:val="en-US"/>
                </w:rPr>
                <w:t>Chlomoudis</w:t>
              </w:r>
            </w:hyperlink>
            <w:r w:rsidR="004B0114" w:rsidRPr="009D1232">
              <w:rPr>
                <w:lang w:val="en-US"/>
              </w:rPr>
              <w:t xml:space="preserve">, (2016), </w:t>
            </w:r>
            <w:r w:rsidR="004B0114" w:rsidRPr="009D1232">
              <w:rPr>
                <w:b/>
                <w:bCs/>
                <w:i/>
                <w:iCs/>
                <w:color w:val="000000"/>
                <w:spacing w:val="0"/>
                <w:lang w:val="en-US" w:eastAsia="en-US"/>
              </w:rPr>
              <w:t>“</w:t>
            </w:r>
            <w:r w:rsidR="009D1232" w:rsidRPr="009D1232">
              <w:rPr>
                <w:b/>
                <w:bCs/>
                <w:i/>
                <w:iCs/>
                <w:color w:val="000000"/>
                <w:spacing w:val="0"/>
                <w:lang w:val="en-US" w:eastAsia="en-US"/>
              </w:rPr>
              <w:t xml:space="preserve">Port and City Relationship over time: The need for "smart" solutions to their contradictions </w:t>
            </w:r>
            <w:r w:rsidR="004B0114" w:rsidRPr="009D1232">
              <w:rPr>
                <w:b/>
                <w:bCs/>
                <w:i/>
                <w:iCs/>
                <w:color w:val="000000"/>
                <w:spacing w:val="0"/>
                <w:lang w:val="en-US" w:eastAsia="en-US"/>
              </w:rPr>
              <w:t>”</w:t>
            </w:r>
            <w:r w:rsidR="004B0114" w:rsidRPr="009D1232">
              <w:rPr>
                <w:color w:val="000000"/>
                <w:lang w:val="en-US"/>
              </w:rPr>
              <w:t>,</w:t>
            </w:r>
            <w:r w:rsidR="004B0114" w:rsidRPr="009D1232">
              <w:rPr>
                <w:lang w:val="en-US"/>
              </w:rPr>
              <w:t xml:space="preserve"> </w:t>
            </w:r>
            <w:r w:rsidR="009D1232" w:rsidRPr="009D1232">
              <w:rPr>
                <w:i/>
                <w:spacing w:val="0"/>
                <w:u w:val="single"/>
                <w:lang w:eastAsia="en-US"/>
              </w:rPr>
              <w:t>7th Panhellenic Port Works Conference</w:t>
            </w:r>
            <w:r w:rsidR="004B0114" w:rsidRPr="009D1232">
              <w:rPr>
                <w:bCs/>
                <w:i/>
                <w:iCs/>
                <w:color w:val="320E04"/>
                <w:kern w:val="24"/>
                <w:position w:val="1"/>
                <w:lang w:val="en-US"/>
              </w:rPr>
              <w:t xml:space="preserve">, </w:t>
            </w:r>
            <w:r w:rsidR="009D1232" w:rsidRPr="009D1232">
              <w:rPr>
                <w:lang w:val="en-US"/>
              </w:rPr>
              <w:t>Eugenides Foundation</w:t>
            </w:r>
            <w:r w:rsidR="009D1232">
              <w:rPr>
                <w:rFonts w:ascii="Tahoma" w:hAnsi="Tahoma" w:cs="Tahoma"/>
                <w:color w:val="3A4264"/>
                <w:sz w:val="16"/>
                <w:szCs w:val="16"/>
              </w:rPr>
              <w:t>,</w:t>
            </w:r>
            <w:r w:rsidR="004B0114" w:rsidRPr="009D1232">
              <w:rPr>
                <w:bCs/>
                <w:iCs/>
                <w:color w:val="320E04"/>
                <w:kern w:val="24"/>
                <w:position w:val="1"/>
                <w:lang w:val="en-US"/>
              </w:rPr>
              <w:t xml:space="preserve"> </w:t>
            </w:r>
            <w:r w:rsidR="009D1232">
              <w:rPr>
                <w:lang w:val="en-US"/>
              </w:rPr>
              <w:t>Athens</w:t>
            </w:r>
            <w:r w:rsidR="004B0114" w:rsidRPr="009D1232">
              <w:rPr>
                <w:lang w:val="en-US"/>
              </w:rPr>
              <w:t xml:space="preserve">, 28-30 </w:t>
            </w:r>
            <w:r w:rsidR="009D1232">
              <w:rPr>
                <w:lang w:val="en-US"/>
              </w:rPr>
              <w:t>December</w:t>
            </w:r>
            <w:r w:rsidR="004B0114" w:rsidRPr="009D1232">
              <w:rPr>
                <w:lang w:val="en-US"/>
              </w:rPr>
              <w:t xml:space="preserve"> 2016</w:t>
            </w:r>
            <w:r w:rsidR="009D1232">
              <w:rPr>
                <w:lang w:val="en-US"/>
              </w:rPr>
              <w:t>.</w:t>
            </w:r>
            <w:r w:rsidR="004B0114" w:rsidRPr="009D1232">
              <w:rPr>
                <w:bCs/>
                <w:iCs/>
                <w:color w:val="320E04"/>
                <w:kern w:val="24"/>
                <w:position w:val="1"/>
                <w:lang w:val="en-US"/>
              </w:rPr>
              <w:t>.</w:t>
            </w:r>
          </w:p>
          <w:p w:rsidR="004B0114" w:rsidRPr="00B150FA" w:rsidRDefault="000E3C6B" w:rsidP="004B0114">
            <w:pPr>
              <w:pStyle w:val="References"/>
              <w:numPr>
                <w:ilvl w:val="0"/>
                <w:numId w:val="33"/>
              </w:numPr>
              <w:tabs>
                <w:tab w:val="clear" w:pos="397"/>
                <w:tab w:val="clear" w:pos="720"/>
                <w:tab w:val="left" w:pos="540"/>
              </w:tabs>
              <w:spacing w:after="0" w:line="240" w:lineRule="auto"/>
              <w:ind w:left="409" w:right="-17" w:hanging="267"/>
              <w:rPr>
                <w:lang w:val="en-US"/>
              </w:rPr>
            </w:pPr>
            <w:hyperlink r:id="rId60" w:tooltip="Open author index" w:history="1">
              <w:r w:rsidR="004B0114" w:rsidRPr="00B150FA">
                <w:rPr>
                  <w:i/>
                  <w:iCs/>
                  <w:color w:val="000000"/>
                  <w:lang w:val="en-US" w:eastAsia="en-US"/>
                </w:rPr>
                <w:t>C I Chlomoudis</w:t>
              </w:r>
            </w:hyperlink>
            <w:r w:rsidR="004B0114" w:rsidRPr="00B150FA">
              <w:rPr>
                <w:i/>
                <w:iCs/>
                <w:color w:val="000000"/>
                <w:lang w:val="en-US" w:eastAsia="en-US"/>
              </w:rPr>
              <w:t>,</w:t>
            </w:r>
            <w:r w:rsidR="004B0114" w:rsidRPr="00B150FA">
              <w:rPr>
                <w:spacing w:val="0"/>
                <w:bdr w:val="none" w:sz="0" w:space="0" w:color="auto" w:frame="1"/>
                <w:lang w:val="en-US"/>
              </w:rPr>
              <w:t xml:space="preserve"> (2016),</w:t>
            </w:r>
            <w:r w:rsidR="00906AEC">
              <w:rPr>
                <w:spacing w:val="0"/>
                <w:bdr w:val="none" w:sz="0" w:space="0" w:color="auto" w:frame="1"/>
                <w:lang w:val="en-US"/>
              </w:rPr>
              <w:t xml:space="preserve"> “</w:t>
            </w:r>
            <w:r w:rsidR="004B0114" w:rsidRPr="009D1232">
              <w:rPr>
                <w:b/>
                <w:bCs/>
                <w:i/>
                <w:iCs/>
                <w:color w:val="000000"/>
                <w:spacing w:val="0"/>
                <w:lang w:val="en-US" w:eastAsia="en-US"/>
              </w:rPr>
              <w:t>Structure and organization of the Hellenic port system”</w:t>
            </w:r>
            <w:r w:rsidR="004B0114" w:rsidRPr="00B150FA">
              <w:t xml:space="preserve">, </w:t>
            </w:r>
            <w:r w:rsidR="004B0114" w:rsidRPr="006B6B8D">
              <w:rPr>
                <w:bCs/>
                <w:u w:val="single"/>
              </w:rPr>
              <w:t>1st Conference Ports, Maritime Transport &amp; Insularity</w:t>
            </w:r>
            <w:r w:rsidR="004B0114" w:rsidRPr="00B150FA">
              <w:rPr>
                <w:b/>
                <w:bCs/>
              </w:rPr>
              <w:t xml:space="preserve">, </w:t>
            </w:r>
            <w:r w:rsidR="004B0114" w:rsidRPr="00B150FA">
              <w:t>Business, Innovation, Environment,</w:t>
            </w:r>
            <w:r w:rsidR="004B0114" w:rsidRPr="00B150FA">
              <w:rPr>
                <w:bCs/>
              </w:rPr>
              <w:t xml:space="preserve"> in Piraeus </w:t>
            </w:r>
            <w:r w:rsidR="004B0114" w:rsidRPr="00B150FA">
              <w:t xml:space="preserve">10 &amp; 11 Μarch 2016. </w:t>
            </w:r>
            <w:hyperlink r:id="rId61" w:history="1">
              <w:r w:rsidR="004B0114" w:rsidRPr="00B150FA">
                <w:rPr>
                  <w:rStyle w:val="Hyperlink"/>
                </w:rPr>
                <w:t>http://www.aegean-energy.gr/en/pdf/100316_conference_brochure.pdf</w:t>
              </w:r>
            </w:hyperlink>
          </w:p>
          <w:p w:rsidR="004B0114" w:rsidRPr="00906AEC" w:rsidRDefault="000E3C6B" w:rsidP="004B0114">
            <w:pPr>
              <w:pStyle w:val="References"/>
              <w:numPr>
                <w:ilvl w:val="0"/>
                <w:numId w:val="33"/>
              </w:numPr>
              <w:tabs>
                <w:tab w:val="clear" w:pos="397"/>
                <w:tab w:val="clear" w:pos="720"/>
                <w:tab w:val="left" w:pos="540"/>
              </w:tabs>
              <w:spacing w:after="0" w:line="240" w:lineRule="auto"/>
              <w:ind w:left="409" w:right="-17" w:hanging="267"/>
              <w:rPr>
                <w:lang w:val="en-US"/>
              </w:rPr>
            </w:pPr>
            <w:hyperlink r:id="rId62" w:tooltip="Open author index" w:history="1">
              <w:r w:rsidR="009D1232" w:rsidRPr="00B150FA">
                <w:rPr>
                  <w:i/>
                  <w:iCs/>
                  <w:color w:val="000000"/>
                  <w:lang w:val="en-US" w:eastAsia="en-US"/>
                </w:rPr>
                <w:t>C</w:t>
              </w:r>
              <w:r w:rsidR="009D1232" w:rsidRPr="009D1232">
                <w:rPr>
                  <w:i/>
                  <w:iCs/>
                  <w:color w:val="000000"/>
                  <w:lang w:val="en-US" w:eastAsia="en-US"/>
                </w:rPr>
                <w:t xml:space="preserve">. </w:t>
              </w:r>
              <w:r w:rsidR="009D1232" w:rsidRPr="00B150FA">
                <w:rPr>
                  <w:i/>
                  <w:iCs/>
                  <w:color w:val="000000"/>
                  <w:lang w:val="en-US" w:eastAsia="en-US"/>
                </w:rPr>
                <w:t>Chlomoudis</w:t>
              </w:r>
            </w:hyperlink>
            <w:r w:rsidR="009D1232" w:rsidRPr="009D1232">
              <w:rPr>
                <w:i/>
                <w:iCs/>
                <w:color w:val="000000"/>
                <w:lang w:val="en-US" w:eastAsia="en-US"/>
              </w:rPr>
              <w:t xml:space="preserve">, </w:t>
            </w:r>
            <w:r w:rsidR="009D1232">
              <w:rPr>
                <w:i/>
                <w:iCs/>
                <w:color w:val="000000"/>
                <w:lang w:val="en-US" w:eastAsia="en-US"/>
              </w:rPr>
              <w:t>D</w:t>
            </w:r>
            <w:r w:rsidR="009D1232" w:rsidRPr="009D1232">
              <w:rPr>
                <w:i/>
                <w:iCs/>
                <w:color w:val="000000"/>
                <w:lang w:val="en-US" w:eastAsia="en-US"/>
              </w:rPr>
              <w:t xml:space="preserve">. </w:t>
            </w:r>
            <w:r w:rsidR="009D1232">
              <w:rPr>
                <w:i/>
                <w:iCs/>
                <w:color w:val="000000"/>
                <w:lang w:val="en-US" w:eastAsia="en-US"/>
              </w:rPr>
              <w:t>Polemis</w:t>
            </w:r>
            <w:r w:rsidR="009D1232" w:rsidRPr="009D1232">
              <w:rPr>
                <w:i/>
                <w:iCs/>
                <w:color w:val="000000"/>
                <w:lang w:val="en-US" w:eastAsia="en-US"/>
              </w:rPr>
              <w:t>,</w:t>
            </w:r>
            <w:r w:rsidR="004B0114" w:rsidRPr="009D1232">
              <w:rPr>
                <w:spacing w:val="0"/>
                <w:bdr w:val="none" w:sz="0" w:space="0" w:color="auto" w:frame="1"/>
                <w:lang w:val="en-US"/>
              </w:rPr>
              <w:t xml:space="preserve">(2015), </w:t>
            </w:r>
            <w:r w:rsidR="004B0114" w:rsidRPr="00906AEC">
              <w:rPr>
                <w:b/>
                <w:bCs/>
                <w:i/>
                <w:iCs/>
                <w:color w:val="000000"/>
                <w:spacing w:val="0"/>
                <w:lang w:val="en-US" w:eastAsia="en-US"/>
              </w:rPr>
              <w:t xml:space="preserve">“ </w:t>
            </w:r>
            <w:r w:rsidR="009D1232" w:rsidRPr="00906AEC">
              <w:rPr>
                <w:b/>
                <w:bCs/>
                <w:i/>
                <w:iCs/>
                <w:color w:val="000000"/>
                <w:spacing w:val="0"/>
                <w:lang w:val="en-US" w:eastAsia="en-US"/>
              </w:rPr>
              <w:t>The Contribution of the University Library to Education and Research on Maritime Studie</w:t>
            </w:r>
            <w:r w:rsidR="00906AEC">
              <w:rPr>
                <w:b/>
                <w:bCs/>
                <w:i/>
                <w:iCs/>
                <w:color w:val="000000"/>
                <w:spacing w:val="0"/>
                <w:lang w:val="en-US" w:eastAsia="en-US"/>
              </w:rPr>
              <w:t>s</w:t>
            </w:r>
            <w:r w:rsidR="004B0114" w:rsidRPr="00906AEC">
              <w:rPr>
                <w:b/>
                <w:bCs/>
                <w:i/>
                <w:iCs/>
                <w:color w:val="000000"/>
                <w:spacing w:val="0"/>
                <w:lang w:val="en-US" w:eastAsia="en-US"/>
              </w:rPr>
              <w:t>”</w:t>
            </w:r>
            <w:r w:rsidR="004B0114" w:rsidRPr="009D1232">
              <w:rPr>
                <w:shd w:val="clear" w:color="auto" w:fill="FAFAFA"/>
                <w:lang w:val="en-US"/>
              </w:rPr>
              <w:t xml:space="preserve">, </w:t>
            </w:r>
            <w:r w:rsidR="00906AEC" w:rsidRPr="00906AEC">
              <w:rPr>
                <w:i/>
                <w:spacing w:val="0"/>
                <w:u w:val="single"/>
                <w:lang w:val="en-US" w:eastAsia="en-US"/>
              </w:rPr>
              <w:t xml:space="preserve">Scientific </w:t>
            </w:r>
            <w:r w:rsidR="00906AEC">
              <w:rPr>
                <w:i/>
                <w:spacing w:val="0"/>
                <w:u w:val="single"/>
                <w:lang w:val="en-US" w:eastAsia="en-US"/>
              </w:rPr>
              <w:t>Workshop</w:t>
            </w:r>
            <w:r w:rsidR="00906AEC" w:rsidRPr="00906AEC">
              <w:rPr>
                <w:i/>
                <w:spacing w:val="0"/>
                <w:u w:val="single"/>
                <w:lang w:val="en-US" w:eastAsia="en-US"/>
              </w:rPr>
              <w:t>: The contribution of financial libraries to research and development</w:t>
            </w:r>
            <w:r w:rsidR="00906AEC" w:rsidRPr="00906AEC">
              <w:rPr>
                <w:lang w:val="en-US"/>
              </w:rPr>
              <w:t>, Economic Libraries Network</w:t>
            </w:r>
            <w:r w:rsidR="00906AEC">
              <w:rPr>
                <w:shd w:val="clear" w:color="auto" w:fill="FAFAFA"/>
                <w:lang w:val="en-US"/>
              </w:rPr>
              <w:t xml:space="preserve">. </w:t>
            </w:r>
            <w:hyperlink r:id="rId63" w:history="1">
              <w:r w:rsidR="004B0114" w:rsidRPr="00906AEC">
                <w:rPr>
                  <w:rStyle w:val="Hyperlink"/>
                  <w:shd w:val="clear" w:color="auto" w:fill="FAFAFA"/>
                  <w:lang w:val="en-US"/>
                </w:rPr>
                <w:t>http://lekythos.library.ucy.ac.cy/handle/10797/14358?show=full</w:t>
              </w:r>
            </w:hyperlink>
          </w:p>
          <w:p w:rsidR="00D84EFD" w:rsidRPr="007213FF" w:rsidRDefault="000E3C6B" w:rsidP="00D84EFD">
            <w:pPr>
              <w:pStyle w:val="References"/>
              <w:numPr>
                <w:ilvl w:val="0"/>
                <w:numId w:val="33"/>
              </w:numPr>
              <w:tabs>
                <w:tab w:val="clear" w:pos="397"/>
                <w:tab w:val="clear" w:pos="720"/>
                <w:tab w:val="left" w:pos="540"/>
              </w:tabs>
              <w:spacing w:after="0" w:line="240" w:lineRule="auto"/>
              <w:ind w:left="409" w:right="-17"/>
              <w:rPr>
                <w:sz w:val="24"/>
                <w:szCs w:val="24"/>
                <w:lang w:val="en-US"/>
              </w:rPr>
            </w:pPr>
            <w:hyperlink r:id="rId64" w:tooltip="Open author index" w:history="1">
              <w:r w:rsidR="00D84EFD" w:rsidRPr="007213FF">
                <w:rPr>
                  <w:i/>
                  <w:iCs/>
                  <w:color w:val="000000"/>
                  <w:sz w:val="24"/>
                  <w:szCs w:val="24"/>
                  <w:lang w:val="en-US" w:eastAsia="en-US"/>
                </w:rPr>
                <w:t>C I Chlomoudis</w:t>
              </w:r>
            </w:hyperlink>
            <w:r w:rsidR="00D84EFD" w:rsidRPr="007213FF">
              <w:rPr>
                <w:i/>
                <w:iCs/>
                <w:color w:val="000000"/>
                <w:sz w:val="24"/>
                <w:szCs w:val="24"/>
                <w:lang w:val="en-US" w:eastAsia="en-US"/>
              </w:rPr>
              <w:t>,</w:t>
            </w:r>
            <w:r w:rsidR="00D84EFD" w:rsidRPr="007213FF">
              <w:rPr>
                <w:sz w:val="24"/>
                <w:szCs w:val="24"/>
                <w:lang w:val="en-US"/>
              </w:rPr>
              <w:t>, (2015) “The Relationship between Cities and Tourists Service Ports”,Guest Speaker in Thematic Module 4:</w:t>
            </w:r>
            <w:r w:rsidR="00D84EFD" w:rsidRPr="007213FF">
              <w:rPr>
                <w:b/>
                <w:bCs/>
                <w:sz w:val="24"/>
                <w:szCs w:val="24"/>
                <w:lang w:val="en-US"/>
              </w:rPr>
              <w:t xml:space="preserve"> The role of Touristic Ports in  Sea Tourism. </w:t>
            </w:r>
            <w:r w:rsidR="00D84EFD" w:rsidRPr="007213FF">
              <w:rPr>
                <w:i/>
                <w:spacing w:val="0"/>
                <w:sz w:val="24"/>
                <w:szCs w:val="24"/>
                <w:u w:val="single"/>
                <w:lang w:val="en-US" w:eastAsia="en-US"/>
              </w:rPr>
              <w:t>1</w:t>
            </w:r>
            <w:r w:rsidR="00D84EFD" w:rsidRPr="007213FF">
              <w:rPr>
                <w:i/>
                <w:spacing w:val="0"/>
                <w:sz w:val="24"/>
                <w:szCs w:val="24"/>
                <w:u w:val="single"/>
                <w:lang w:eastAsia="en-US"/>
              </w:rPr>
              <w:t>st</w:t>
            </w:r>
            <w:r w:rsidR="00D84EFD" w:rsidRPr="007213FF">
              <w:rPr>
                <w:i/>
                <w:spacing w:val="0"/>
                <w:sz w:val="24"/>
                <w:szCs w:val="24"/>
                <w:u w:val="single"/>
                <w:lang w:val="en-US" w:eastAsia="en-US"/>
              </w:rPr>
              <w:t xml:space="preserve"> </w:t>
            </w:r>
            <w:r w:rsidR="00D84EFD" w:rsidRPr="007213FF">
              <w:rPr>
                <w:i/>
                <w:spacing w:val="0"/>
                <w:sz w:val="24"/>
                <w:szCs w:val="24"/>
                <w:u w:val="single"/>
                <w:lang w:eastAsia="en-US"/>
              </w:rPr>
              <w:t>Panhellenic</w:t>
            </w:r>
            <w:r w:rsidR="00D84EFD" w:rsidRPr="007213FF">
              <w:rPr>
                <w:i/>
                <w:spacing w:val="0"/>
                <w:sz w:val="24"/>
                <w:szCs w:val="24"/>
                <w:u w:val="single"/>
                <w:lang w:val="en-US" w:eastAsia="en-US"/>
              </w:rPr>
              <w:t xml:space="preserve"> </w:t>
            </w:r>
            <w:r w:rsidR="00D84EFD" w:rsidRPr="007213FF">
              <w:rPr>
                <w:i/>
                <w:spacing w:val="0"/>
                <w:sz w:val="24"/>
                <w:szCs w:val="24"/>
                <w:u w:val="single"/>
                <w:lang w:eastAsia="en-US"/>
              </w:rPr>
              <w:t>Conference</w:t>
            </w:r>
            <w:r w:rsidR="00D84EFD" w:rsidRPr="007213FF">
              <w:rPr>
                <w:i/>
                <w:spacing w:val="0"/>
                <w:sz w:val="24"/>
                <w:szCs w:val="24"/>
                <w:u w:val="single"/>
                <w:lang w:val="en-US" w:eastAsia="en-US"/>
              </w:rPr>
              <w:t xml:space="preserve"> “Turists Ports, Marines”</w:t>
            </w:r>
            <w:r w:rsidR="00D84EFD" w:rsidRPr="007213FF">
              <w:rPr>
                <w:i/>
                <w:spacing w:val="0"/>
                <w:sz w:val="24"/>
                <w:szCs w:val="24"/>
                <w:lang w:val="en-US" w:eastAsia="en-US"/>
              </w:rPr>
              <w:t xml:space="preserve">, </w:t>
            </w:r>
            <w:r w:rsidR="00D84EFD" w:rsidRPr="007213FF">
              <w:rPr>
                <w:sz w:val="24"/>
                <w:szCs w:val="24"/>
                <w:lang w:val="en-US"/>
              </w:rPr>
              <w:t>Eugenides Foundation</w:t>
            </w:r>
            <w:r w:rsidR="00D84EFD" w:rsidRPr="007213FF">
              <w:rPr>
                <w:color w:val="3A4264"/>
                <w:sz w:val="24"/>
                <w:szCs w:val="24"/>
              </w:rPr>
              <w:t>,</w:t>
            </w:r>
            <w:r w:rsidR="00D84EFD" w:rsidRPr="007213FF">
              <w:rPr>
                <w:bCs/>
                <w:iCs/>
                <w:color w:val="320E04"/>
                <w:kern w:val="24"/>
                <w:position w:val="1"/>
                <w:sz w:val="24"/>
                <w:szCs w:val="24"/>
                <w:lang w:val="en-US"/>
              </w:rPr>
              <w:t xml:space="preserve"> </w:t>
            </w:r>
            <w:r w:rsidR="00D84EFD" w:rsidRPr="007213FF">
              <w:rPr>
                <w:sz w:val="24"/>
                <w:szCs w:val="24"/>
                <w:lang w:val="en-US"/>
              </w:rPr>
              <w:t>Athens, 12-14 October 2015.</w:t>
            </w:r>
          </w:p>
          <w:p w:rsidR="00663984" w:rsidRPr="001F33E0" w:rsidRDefault="000E3C6B" w:rsidP="006B6B8D">
            <w:pPr>
              <w:pStyle w:val="References"/>
              <w:numPr>
                <w:ilvl w:val="0"/>
                <w:numId w:val="33"/>
              </w:numPr>
              <w:tabs>
                <w:tab w:val="clear" w:pos="397"/>
                <w:tab w:val="clear" w:pos="720"/>
                <w:tab w:val="left" w:pos="540"/>
              </w:tabs>
              <w:spacing w:after="0" w:line="240" w:lineRule="auto"/>
              <w:ind w:left="409" w:right="-17" w:hanging="267"/>
            </w:pPr>
            <w:hyperlink r:id="rId65" w:tooltip="Open author index" w:history="1">
              <w:r w:rsidR="009D1232" w:rsidRPr="00B150FA">
                <w:rPr>
                  <w:i/>
                  <w:iCs/>
                  <w:color w:val="000000"/>
                  <w:lang w:val="en-US" w:eastAsia="en-US"/>
                </w:rPr>
                <w:t>C</w:t>
              </w:r>
              <w:r w:rsidR="009D1232" w:rsidRPr="00906AEC">
                <w:rPr>
                  <w:i/>
                  <w:iCs/>
                  <w:color w:val="000000"/>
                  <w:lang w:val="en-US" w:eastAsia="en-US"/>
                </w:rPr>
                <w:t xml:space="preserve"> </w:t>
              </w:r>
              <w:r w:rsidR="009D1232" w:rsidRPr="00B150FA">
                <w:rPr>
                  <w:i/>
                  <w:iCs/>
                  <w:color w:val="000000"/>
                  <w:lang w:val="en-US" w:eastAsia="en-US"/>
                </w:rPr>
                <w:t>I</w:t>
              </w:r>
              <w:r w:rsidR="009D1232" w:rsidRPr="00906AEC">
                <w:rPr>
                  <w:i/>
                  <w:iCs/>
                  <w:color w:val="000000"/>
                  <w:lang w:val="en-US" w:eastAsia="en-US"/>
                </w:rPr>
                <w:t xml:space="preserve"> </w:t>
              </w:r>
              <w:r w:rsidR="009D1232" w:rsidRPr="00B150FA">
                <w:rPr>
                  <w:i/>
                  <w:iCs/>
                  <w:color w:val="000000"/>
                  <w:lang w:val="en-US" w:eastAsia="en-US"/>
                </w:rPr>
                <w:t>Chlomoudis</w:t>
              </w:r>
            </w:hyperlink>
            <w:r w:rsidR="009D1232" w:rsidRPr="00906AEC">
              <w:rPr>
                <w:i/>
                <w:iCs/>
                <w:color w:val="000000"/>
                <w:lang w:val="en-US" w:eastAsia="en-US"/>
              </w:rPr>
              <w:t>,</w:t>
            </w:r>
            <w:r w:rsidR="009D1232" w:rsidRPr="00906AEC">
              <w:rPr>
                <w:lang w:val="en-US"/>
              </w:rPr>
              <w:t xml:space="preserve"> </w:t>
            </w:r>
            <w:r w:rsidR="00906AEC">
              <w:rPr>
                <w:lang w:val="en-US"/>
              </w:rPr>
              <w:t xml:space="preserve">(2013), </w:t>
            </w:r>
            <w:r w:rsidR="004B0114" w:rsidRPr="00906AEC">
              <w:rPr>
                <w:b/>
                <w:bCs/>
                <w:i/>
                <w:iCs/>
                <w:color w:val="000000"/>
                <w:spacing w:val="0"/>
                <w:lang w:val="en-US" w:eastAsia="en-US"/>
              </w:rPr>
              <w:t>“</w:t>
            </w:r>
            <w:r w:rsidR="00906AEC" w:rsidRPr="00906AEC">
              <w:rPr>
                <w:b/>
                <w:bCs/>
                <w:i/>
                <w:iCs/>
                <w:color w:val="000000"/>
                <w:spacing w:val="0"/>
                <w:lang w:val="en-US" w:eastAsia="en-US"/>
              </w:rPr>
              <w:t>The Changing Dynamics of Relationships in Port-Cities: Economy, Urban Space and the Environment. The case of Piraeus</w:t>
            </w:r>
            <w:r w:rsidR="004B0114" w:rsidRPr="00906AEC">
              <w:rPr>
                <w:b/>
                <w:bCs/>
                <w:i/>
                <w:iCs/>
                <w:color w:val="000000"/>
                <w:spacing w:val="0"/>
                <w:lang w:val="en-US" w:eastAsia="en-US"/>
              </w:rPr>
              <w:t>”</w:t>
            </w:r>
            <w:r w:rsidR="00906AEC">
              <w:rPr>
                <w:b/>
                <w:bCs/>
                <w:i/>
                <w:iCs/>
                <w:color w:val="000000"/>
                <w:spacing w:val="0"/>
                <w:lang w:val="en-US" w:eastAsia="en-US"/>
              </w:rPr>
              <w:t xml:space="preserve">, </w:t>
            </w:r>
            <w:r w:rsidR="00906AEC" w:rsidRPr="00906AEC">
              <w:rPr>
                <w:i/>
                <w:u w:val="single"/>
                <w:lang w:val="en-US"/>
              </w:rPr>
              <w:t xml:space="preserve">Workshop on "Green </w:t>
            </w:r>
            <w:r w:rsidR="00906AEC">
              <w:rPr>
                <w:i/>
                <w:u w:val="single"/>
                <w:lang w:val="en-US"/>
              </w:rPr>
              <w:t>Port</w:t>
            </w:r>
            <w:r w:rsidR="00906AEC" w:rsidRPr="00906AEC">
              <w:rPr>
                <w:i/>
                <w:u w:val="single"/>
                <w:lang w:val="en-US"/>
              </w:rPr>
              <w:t>s"</w:t>
            </w:r>
            <w:r w:rsidR="004B0114" w:rsidRPr="00906AEC">
              <w:rPr>
                <w:lang w:val="en-US"/>
              </w:rPr>
              <w:t xml:space="preserve">, </w:t>
            </w:r>
            <w:r w:rsidR="00906AEC">
              <w:rPr>
                <w:lang w:val="en-US"/>
              </w:rPr>
              <w:t>organized by</w:t>
            </w:r>
            <w:r w:rsidR="004B0114" w:rsidRPr="00906AEC">
              <w:rPr>
                <w:lang w:val="en-US"/>
              </w:rPr>
              <w:t xml:space="preserve"> </w:t>
            </w:r>
            <w:r w:rsidR="004B0114" w:rsidRPr="00B150FA">
              <w:rPr>
                <w:lang w:val="en-US"/>
              </w:rPr>
              <w:t>ECOSITY</w:t>
            </w:r>
            <w:r w:rsidR="004B0114" w:rsidRPr="00906AEC">
              <w:rPr>
                <w:lang w:val="en-US"/>
              </w:rPr>
              <w:t xml:space="preserve">, </w:t>
            </w:r>
            <w:r w:rsidR="00906AEC">
              <w:rPr>
                <w:lang w:val="en-US"/>
              </w:rPr>
              <w:t>University</w:t>
            </w:r>
            <w:r w:rsidR="00906AEC" w:rsidRPr="00906AEC">
              <w:rPr>
                <w:lang w:val="en-US"/>
              </w:rPr>
              <w:t xml:space="preserve"> </w:t>
            </w:r>
            <w:r w:rsidR="00906AEC">
              <w:rPr>
                <w:lang w:val="en-US"/>
              </w:rPr>
              <w:t>of</w:t>
            </w:r>
            <w:r w:rsidR="00906AEC" w:rsidRPr="00906AEC">
              <w:rPr>
                <w:lang w:val="en-US"/>
              </w:rPr>
              <w:t xml:space="preserve"> </w:t>
            </w:r>
            <w:r w:rsidR="00906AEC">
              <w:rPr>
                <w:lang w:val="en-US"/>
              </w:rPr>
              <w:t>Piraeus,</w:t>
            </w:r>
            <w:r w:rsidR="00906AEC" w:rsidRPr="00906AEC">
              <w:rPr>
                <w:lang w:val="en-US"/>
              </w:rPr>
              <w:t xml:space="preserve"> </w:t>
            </w:r>
            <w:r w:rsidR="004B0114" w:rsidRPr="00906AEC">
              <w:rPr>
                <w:lang w:val="en-US"/>
              </w:rPr>
              <w:t>27</w:t>
            </w:r>
            <w:r w:rsidR="00906AEC" w:rsidRPr="00906AEC">
              <w:rPr>
                <w:lang w:val="en-US"/>
              </w:rPr>
              <w:t xml:space="preserve"> </w:t>
            </w:r>
            <w:r w:rsidR="00906AEC">
              <w:rPr>
                <w:lang w:val="en-US"/>
              </w:rPr>
              <w:t>November</w:t>
            </w:r>
            <w:r w:rsidR="00906AEC" w:rsidRPr="00906AEC">
              <w:rPr>
                <w:lang w:val="en-US"/>
              </w:rPr>
              <w:t xml:space="preserve"> </w:t>
            </w:r>
            <w:r w:rsidR="004B0114" w:rsidRPr="00906AEC">
              <w:rPr>
                <w:lang w:val="en-US"/>
              </w:rPr>
              <w:t xml:space="preserve">2013. </w:t>
            </w:r>
            <w:hyperlink r:id="rId66" w:history="1">
              <w:r w:rsidR="004B0114" w:rsidRPr="00B150FA">
                <w:rPr>
                  <w:rStyle w:val="Hyperlink"/>
                </w:rPr>
                <w:t>http://www.energypress.gr/news/Oloklhrwthhke-h-esperida-toy-ECOCITY-gia-ta-prasina-limania</w:t>
              </w:r>
            </w:hyperlink>
          </w:p>
        </w:tc>
      </w:tr>
      <w:tr w:rsidR="00A0149D" w:rsidRPr="001F21A4" w:rsidTr="00A0149D">
        <w:trPr>
          <w:jc w:val="center"/>
        </w:trPr>
        <w:tc>
          <w:tcPr>
            <w:tcW w:w="9253" w:type="dxa"/>
            <w:gridSpan w:val="2"/>
            <w:shd w:val="clear" w:color="auto" w:fill="17365D" w:themeFill="text2" w:themeFillShade="BF"/>
          </w:tcPr>
          <w:p w:rsidR="00A0149D" w:rsidRPr="00B150FA" w:rsidRDefault="00262265" w:rsidP="00C95DF4">
            <w:pPr>
              <w:widowControl w:val="0"/>
              <w:autoSpaceDE w:val="0"/>
              <w:autoSpaceDN w:val="0"/>
              <w:adjustRightInd w:val="0"/>
              <w:ind w:left="120"/>
              <w:rPr>
                <w:b/>
                <w:lang w:val="en-US"/>
              </w:rPr>
            </w:pPr>
            <w:r>
              <w:rPr>
                <w:b/>
                <w:color w:val="FFFFFF"/>
                <w:sz w:val="22"/>
                <w:szCs w:val="22"/>
                <w:lang w:val="en-US" w:eastAsia="el-GR"/>
              </w:rPr>
              <w:lastRenderedPageBreak/>
              <w:t>Representative</w:t>
            </w:r>
            <w:r w:rsidR="00047002">
              <w:rPr>
                <w:b/>
                <w:color w:val="FFFFFF"/>
                <w:sz w:val="22"/>
                <w:szCs w:val="22"/>
                <w:lang w:val="en-US" w:eastAsia="el-GR"/>
              </w:rPr>
              <w:t xml:space="preserve"> </w:t>
            </w:r>
            <w:r w:rsidR="00C95DF4">
              <w:rPr>
                <w:b/>
                <w:color w:val="FFFFFF"/>
                <w:sz w:val="22"/>
                <w:szCs w:val="22"/>
                <w:lang w:val="en-US" w:eastAsia="el-GR"/>
              </w:rPr>
              <w:t>p</w:t>
            </w:r>
            <w:r w:rsidR="004B0114" w:rsidRPr="00B150FA">
              <w:rPr>
                <w:b/>
                <w:color w:val="FFFFFF"/>
                <w:sz w:val="22"/>
                <w:szCs w:val="22"/>
                <w:lang w:val="en-US" w:eastAsia="el-GR"/>
              </w:rPr>
              <w:t>ublications in peer-reviewed journals</w:t>
            </w:r>
          </w:p>
        </w:tc>
      </w:tr>
      <w:tr w:rsidR="00A0149D" w:rsidRPr="001F21A4" w:rsidTr="00A0149D">
        <w:trPr>
          <w:jc w:val="center"/>
        </w:trPr>
        <w:tc>
          <w:tcPr>
            <w:tcW w:w="9253" w:type="dxa"/>
            <w:gridSpan w:val="2"/>
          </w:tcPr>
          <w:p w:rsidR="00463C74" w:rsidRPr="002F52DA" w:rsidRDefault="00463C74" w:rsidP="00463C74">
            <w:pPr>
              <w:numPr>
                <w:ilvl w:val="0"/>
                <w:numId w:val="40"/>
              </w:numPr>
              <w:suppressAutoHyphens/>
              <w:overflowPunct w:val="0"/>
              <w:spacing w:before="240" w:after="120"/>
              <w:ind w:right="-334"/>
              <w:jc w:val="both"/>
              <w:textAlignment w:val="baseline"/>
              <w:rPr>
                <w:lang w:val="en-US"/>
              </w:rPr>
            </w:pPr>
            <w:r w:rsidRPr="002F52DA">
              <w:rPr>
                <w:rStyle w:val="ng-binding"/>
                <w:color w:val="333333"/>
                <w:shd w:val="clear" w:color="auto" w:fill="FFFFFF"/>
                <w:lang w:val="en-US"/>
              </w:rPr>
              <w:t>Constantinos I. Chlomoudis, Anastasia Konstantinou, Petros Kostagiolas, Petros L. Pallis</w:t>
            </w:r>
            <w:r w:rsidRPr="002F52DA">
              <w:rPr>
                <w:color w:val="333333"/>
                <w:shd w:val="clear" w:color="auto" w:fill="FFFFFF"/>
                <w:lang w:val="en-US"/>
              </w:rPr>
              <w:t>, (2022), “</w:t>
            </w:r>
            <w:r w:rsidRPr="002F52DA">
              <w:rPr>
                <w:rStyle w:val="ng-binding"/>
                <w:color w:val="333333"/>
                <w:shd w:val="clear" w:color="auto" w:fill="FFFFFF"/>
                <w:lang w:val="en-US"/>
              </w:rPr>
              <w:t>Information needs and information-seeking behaviour of maritime students: a systematic literature review using the PRISMA method</w:t>
            </w:r>
            <w:r w:rsidRPr="002F52DA">
              <w:rPr>
                <w:rStyle w:val="ng-scope"/>
                <w:color w:val="333333"/>
                <w:shd w:val="clear" w:color="auto" w:fill="FFFFFF"/>
                <w:lang w:val="en-US"/>
              </w:rPr>
              <w:t xml:space="preserve">“, </w:t>
            </w:r>
            <w:r w:rsidRPr="002F52DA">
              <w:rPr>
                <w:color w:val="222222"/>
                <w:shd w:val="clear" w:color="auto" w:fill="FFFFFF"/>
                <w:lang w:val="en-US"/>
              </w:rPr>
              <w:t>Library Management, Emerald Publishing Limited, 2022/4/5</w:t>
            </w:r>
          </w:p>
          <w:p w:rsidR="00463C74" w:rsidRPr="002F52DA" w:rsidRDefault="00463C74" w:rsidP="00463C74">
            <w:pPr>
              <w:numPr>
                <w:ilvl w:val="0"/>
                <w:numId w:val="40"/>
              </w:numPr>
              <w:suppressAutoHyphens/>
              <w:overflowPunct w:val="0"/>
              <w:spacing w:before="240" w:after="120"/>
              <w:ind w:right="-334"/>
              <w:jc w:val="both"/>
              <w:textAlignment w:val="baseline"/>
              <w:rPr>
                <w:lang w:val="en-US"/>
              </w:rPr>
            </w:pPr>
            <w:r w:rsidRPr="002F52DA">
              <w:rPr>
                <w:lang w:val="en-US"/>
              </w:rPr>
              <w:t>Constantinos I. Chlomoudis,</w:t>
            </w:r>
            <w:r w:rsidRPr="002F52DA">
              <w:rPr>
                <w:shd w:val="clear" w:color="auto" w:fill="FFFFFF"/>
                <w:lang w:val="en-US"/>
              </w:rPr>
              <w:t xml:space="preserve"> </w:t>
            </w:r>
            <w:r w:rsidRPr="002F52DA">
              <w:rPr>
                <w:lang w:val="en-US"/>
              </w:rPr>
              <w:t>Petros L. Pallis</w:t>
            </w:r>
            <w:r w:rsidRPr="002F52DA">
              <w:rPr>
                <w:shd w:val="clear" w:color="auto" w:fill="FFFFFF"/>
                <w:lang w:val="en-US"/>
              </w:rPr>
              <w:t xml:space="preserve"> &amp; </w:t>
            </w:r>
            <w:r w:rsidRPr="002F52DA">
              <w:rPr>
                <w:lang w:val="en-US"/>
              </w:rPr>
              <w:t>Charalampos Platias,</w:t>
            </w:r>
            <w:r w:rsidRPr="002F52DA">
              <w:rPr>
                <w:shd w:val="clear" w:color="auto" w:fill="FFFFFF"/>
                <w:lang w:val="en-US"/>
              </w:rPr>
              <w:t xml:space="preserve"> (2022), “</w:t>
            </w:r>
            <w:hyperlink r:id="rId67" w:history="1">
              <w:r w:rsidRPr="002F52DA">
                <w:rPr>
                  <w:bCs/>
                  <w:bdr w:val="none" w:sz="0" w:space="0" w:color="auto" w:frame="1"/>
                  <w:shd w:val="clear" w:color="auto" w:fill="FFFFFF"/>
                  <w:lang w:val="en-US"/>
                </w:rPr>
                <w:t>Environmental Mainstreaming in Greek TEN-T Ports</w:t>
              </w:r>
            </w:hyperlink>
            <w:r w:rsidRPr="002F52DA">
              <w:rPr>
                <w:lang w:val="en-US"/>
              </w:rPr>
              <w:t>”, Discover Sustainability 14, 1634(3), January 2022</w:t>
            </w:r>
          </w:p>
          <w:p w:rsidR="00463C74" w:rsidRPr="002F52DA" w:rsidRDefault="00463C74" w:rsidP="00463C74">
            <w:pPr>
              <w:numPr>
                <w:ilvl w:val="0"/>
                <w:numId w:val="40"/>
              </w:numPr>
              <w:suppressAutoHyphens/>
              <w:overflowPunct w:val="0"/>
              <w:spacing w:before="240" w:after="120"/>
              <w:ind w:right="-334"/>
              <w:jc w:val="both"/>
              <w:textAlignment w:val="baseline"/>
              <w:rPr>
                <w:lang w:val="en-US"/>
              </w:rPr>
            </w:pPr>
            <w:r w:rsidRPr="002F52DA">
              <w:rPr>
                <w:shd w:val="clear" w:color="auto" w:fill="FFFFFF"/>
                <w:lang w:val="en-US"/>
              </w:rPr>
              <w:t>Chlomoudis, C. &amp; Styliadis, T., (2022), “</w:t>
            </w:r>
            <w:r w:rsidRPr="002F52DA">
              <w:rPr>
                <w:lang w:val="en-US"/>
              </w:rPr>
              <w:t>Innovation and Patenting within Containerized Liner Shipping”, “</w:t>
            </w:r>
            <w:hyperlink r:id="rId68" w:history="1">
              <w:r w:rsidRPr="002F52DA">
                <w:rPr>
                  <w:u w:val="single"/>
                  <w:bdr w:val="none" w:sz="0" w:space="0" w:color="auto" w:frame="1"/>
                  <w:lang w:val="en-US"/>
                </w:rPr>
                <w:t>Sustainability</w:t>
              </w:r>
            </w:hyperlink>
            <w:r w:rsidRPr="002F52DA">
              <w:rPr>
                <w:lang w:val="en-US"/>
              </w:rPr>
              <w:t>”, 14(2):892, January 2022.</w:t>
            </w:r>
          </w:p>
          <w:p w:rsidR="00463C74" w:rsidRPr="002F52DA" w:rsidRDefault="00463C74" w:rsidP="00463C74">
            <w:pPr>
              <w:numPr>
                <w:ilvl w:val="0"/>
                <w:numId w:val="40"/>
              </w:numPr>
              <w:suppressAutoHyphens/>
              <w:overflowPunct w:val="0"/>
              <w:spacing w:before="240" w:after="120"/>
              <w:ind w:right="-334"/>
              <w:jc w:val="both"/>
              <w:textAlignment w:val="baseline"/>
              <w:rPr>
                <w:color w:val="000000"/>
                <w:lang w:val="en-US"/>
              </w:rPr>
            </w:pPr>
            <w:r w:rsidRPr="002F52DA">
              <w:rPr>
                <w:color w:val="222222"/>
                <w:shd w:val="clear" w:color="auto" w:fill="FFFFFF"/>
                <w:lang w:val="en-US"/>
              </w:rPr>
              <w:t xml:space="preserve">Styliadis, T., &amp; Chlomoudis, C. (2021). Analyzing the evolution of concentration within containerized transport chains through a circuitist approach: The role of innovations in accelerating the circuits of liner and container terminal operators. </w:t>
            </w:r>
            <w:r w:rsidRPr="002F52DA">
              <w:rPr>
                <w:i/>
                <w:iCs/>
                <w:color w:val="222222"/>
                <w:shd w:val="clear" w:color="auto" w:fill="FFFFFF"/>
              </w:rPr>
              <w:t>The Asian Journal of Shipping and Logistics</w:t>
            </w:r>
            <w:r w:rsidRPr="002F52DA">
              <w:rPr>
                <w:color w:val="222222"/>
                <w:shd w:val="clear" w:color="auto" w:fill="FFFFFF"/>
              </w:rPr>
              <w:t>.</w:t>
            </w:r>
            <w:r w:rsidRPr="002F52DA">
              <w:rPr>
                <w:color w:val="222222"/>
                <w:shd w:val="clear" w:color="auto" w:fill="FFFFFF"/>
                <w:lang w:val="en-US"/>
              </w:rPr>
              <w:t xml:space="preserve"> 2021 Nov 1.</w:t>
            </w:r>
          </w:p>
          <w:p w:rsidR="00463C74" w:rsidRPr="002F52DA" w:rsidRDefault="00463C74" w:rsidP="00463C74">
            <w:pPr>
              <w:numPr>
                <w:ilvl w:val="0"/>
                <w:numId w:val="40"/>
              </w:numPr>
              <w:suppressAutoHyphens/>
              <w:overflowPunct w:val="0"/>
              <w:spacing w:before="240" w:after="120"/>
              <w:ind w:right="-334"/>
              <w:jc w:val="both"/>
              <w:textAlignment w:val="baseline"/>
              <w:rPr>
                <w:color w:val="000000"/>
                <w:lang w:val="en-US"/>
              </w:rPr>
            </w:pPr>
            <w:r w:rsidRPr="002F52DA">
              <w:rPr>
                <w:color w:val="777777"/>
                <w:shd w:val="clear" w:color="auto" w:fill="FFFFFF"/>
                <w:lang w:val="en-US"/>
              </w:rPr>
              <w:t>Jason Angelopoulos</w:t>
            </w:r>
            <w:r w:rsidRPr="002F52DA">
              <w:rPr>
                <w:rStyle w:val="Emphasis"/>
              </w:rPr>
              <w:t>,</w:t>
            </w:r>
            <w:r w:rsidRPr="002F52DA">
              <w:rPr>
                <w:rStyle w:val="Emphasis"/>
                <w:lang w:val="en-US"/>
              </w:rPr>
              <w:t xml:space="preserve"> Vitsounis Th. Persefoni, Chlomoudis C., (2021),“Reflecting Economic Activity through Ports: The Case of Australia”</w:t>
            </w:r>
            <w:r w:rsidRPr="002F52DA">
              <w:rPr>
                <w:lang w:val="en-US"/>
              </w:rPr>
              <w:t xml:space="preserve"> Maritime Transport Research Journal, on May 10, 2021</w:t>
            </w:r>
          </w:p>
          <w:p w:rsidR="00463C74" w:rsidRPr="002F52DA" w:rsidRDefault="00463C74" w:rsidP="00463C74">
            <w:pPr>
              <w:numPr>
                <w:ilvl w:val="0"/>
                <w:numId w:val="40"/>
              </w:numPr>
              <w:suppressAutoHyphens/>
              <w:overflowPunct w:val="0"/>
              <w:spacing w:before="240" w:after="120"/>
              <w:ind w:right="-334"/>
              <w:jc w:val="both"/>
              <w:textAlignment w:val="baseline"/>
              <w:rPr>
                <w:color w:val="000000"/>
                <w:lang w:val="en-US"/>
              </w:rPr>
            </w:pPr>
            <w:r w:rsidRPr="002F52DA">
              <w:rPr>
                <w:color w:val="222222"/>
                <w:shd w:val="clear" w:color="auto" w:fill="FFFFFF"/>
                <w:lang w:val="en-US"/>
              </w:rPr>
              <w:t>Chlomoudis, Constantinos. "The dynamics of short sea shipping: new practices and trends." (2020): 1-2.</w:t>
            </w:r>
            <w:r w:rsidRPr="002F52DA">
              <w:rPr>
                <w:i/>
                <w:iCs/>
                <w:color w:val="222222"/>
                <w:lang w:val="en-US"/>
              </w:rPr>
              <w:t xml:space="preserve"> </w:t>
            </w:r>
            <w:r w:rsidRPr="002F52DA">
              <w:rPr>
                <w:color w:val="006621"/>
                <w:lang w:val="en-US"/>
              </w:rPr>
              <w:t>- Maritime Economics &amp; Logistics, 2020 - ideas.repec.org</w:t>
            </w:r>
            <w:r w:rsidRPr="002F52DA">
              <w:rPr>
                <w:color w:val="000000"/>
                <w:lang w:val="en-US"/>
              </w:rPr>
              <w:t xml:space="preserve">. </w:t>
            </w:r>
          </w:p>
          <w:p w:rsidR="0090159B" w:rsidRPr="00F877FE" w:rsidRDefault="000E3C6B" w:rsidP="00463C74">
            <w:pPr>
              <w:numPr>
                <w:ilvl w:val="0"/>
                <w:numId w:val="40"/>
              </w:numPr>
              <w:shd w:val="clear" w:color="auto" w:fill="FFFFFF"/>
              <w:ind w:right="300"/>
              <w:jc w:val="both"/>
              <w:rPr>
                <w:rFonts w:ascii="Calibri" w:eastAsia="Calibri" w:hAnsi="Calibri" w:cs="Calibri"/>
                <w:lang w:val="en-US"/>
              </w:rPr>
            </w:pPr>
            <w:hyperlink r:id="rId69" w:history="1">
              <w:r w:rsidR="0090159B" w:rsidRPr="00F877FE">
                <w:rPr>
                  <w:rFonts w:ascii="Calibri" w:hAnsi="Calibri" w:cs="Calibri"/>
                  <w:i/>
                  <w:sz w:val="22"/>
                  <w:szCs w:val="22"/>
                  <w:u w:val="single"/>
                  <w:bdr w:val="none" w:sz="0" w:space="0" w:color="auto" w:frame="1"/>
                  <w:lang w:val="en-US"/>
                </w:rPr>
                <w:t>Constantinos I Chlomoudis</w:t>
              </w:r>
            </w:hyperlink>
            <w:r w:rsidR="0090159B" w:rsidRPr="00F877FE">
              <w:rPr>
                <w:rFonts w:ascii="Calibri" w:hAnsi="Calibri" w:cs="Calibri"/>
                <w:i/>
                <w:sz w:val="22"/>
                <w:szCs w:val="22"/>
                <w:lang w:val="en-US"/>
              </w:rPr>
              <w:t xml:space="preserve">, </w:t>
            </w:r>
            <w:r w:rsidR="0090159B" w:rsidRPr="00F877FE">
              <w:rPr>
                <w:rFonts w:ascii="Calibri" w:hAnsi="Calibri" w:cs="Calibri"/>
                <w:i/>
                <w:sz w:val="22"/>
                <w:szCs w:val="22"/>
                <w:shd w:val="clear" w:color="auto" w:fill="FFFFFF"/>
                <w:lang w:val="en-US"/>
              </w:rPr>
              <w:t>Theodore Styliadis,</w:t>
            </w:r>
            <w:r w:rsidR="0090159B" w:rsidRPr="00F877FE">
              <w:rPr>
                <w:rFonts w:ascii="Calibri" w:hAnsi="Calibri" w:cs="Calibri"/>
                <w:sz w:val="22"/>
                <w:szCs w:val="22"/>
                <w:shd w:val="clear" w:color="auto" w:fill="FFFFFF"/>
                <w:lang w:val="en-US"/>
              </w:rPr>
              <w:t xml:space="preserve"> (2019), “Concentration of container flows in the port phase: the case of the U.S West and East Coast port ranges”, </w:t>
            </w:r>
            <w:r w:rsidR="0090159B" w:rsidRPr="00F877FE">
              <w:rPr>
                <w:rFonts w:ascii="Calibri" w:hAnsi="Calibri" w:cs="Calibri"/>
                <w:sz w:val="22"/>
                <w:szCs w:val="22"/>
                <w:lang w:val="en-US"/>
              </w:rPr>
              <w:t>Issues in Business Management and Economics Vol.7 (1), pp. 1-13 January, 2019</w:t>
            </w:r>
            <w:r w:rsidR="0090159B" w:rsidRPr="00F877FE">
              <w:rPr>
                <w:rFonts w:cs="Calibri"/>
                <w:lang w:val="en-US"/>
              </w:rPr>
              <w:t>.</w:t>
            </w:r>
          </w:p>
          <w:p w:rsidR="000E323E" w:rsidRPr="0090159B" w:rsidRDefault="000E323E" w:rsidP="00463C74">
            <w:pPr>
              <w:pStyle w:val="ListParagraph"/>
              <w:numPr>
                <w:ilvl w:val="0"/>
                <w:numId w:val="40"/>
              </w:numPr>
              <w:shd w:val="clear" w:color="auto" w:fill="FFFFFF"/>
              <w:jc w:val="both"/>
              <w:rPr>
                <w:rFonts w:eastAsia="TimesNewRoman,Italic"/>
                <w:iCs/>
                <w:color w:val="000000"/>
                <w:lang w:val="en-US"/>
              </w:rPr>
            </w:pPr>
            <w:r w:rsidRPr="000E323E">
              <w:rPr>
                <w:rFonts w:eastAsia="TimesNewRoman,Italic"/>
                <w:iCs/>
                <w:color w:val="000000"/>
                <w:sz w:val="22"/>
                <w:szCs w:val="22"/>
                <w:lang w:val="en-US"/>
              </w:rPr>
              <w:t>Constantinos I. Chlomoudis, Petros L. Pallis and Ernestos S. Tzannatos (2017),  “Tangible Assets Threats and Hazards: Risk Assessment and Management in the Port Domain”,  Journal of Traffic and Transportation Engineering, Volume 5, Number 5, Sep.-Oct. 2017 (Serial Number 19).</w:t>
            </w:r>
          </w:p>
          <w:p w:rsidR="0090159B" w:rsidRPr="00F877FE" w:rsidRDefault="0090159B" w:rsidP="00463C74">
            <w:pPr>
              <w:numPr>
                <w:ilvl w:val="0"/>
                <w:numId w:val="40"/>
              </w:numPr>
              <w:shd w:val="clear" w:color="auto" w:fill="FFFFFF"/>
              <w:ind w:right="300"/>
              <w:jc w:val="both"/>
              <w:rPr>
                <w:rFonts w:ascii="Calibri" w:hAnsi="Calibri" w:cs="Calibri"/>
                <w:color w:val="000000"/>
                <w:lang w:val="en-US"/>
              </w:rPr>
            </w:pPr>
            <w:r w:rsidRPr="00F877FE">
              <w:rPr>
                <w:rFonts w:ascii="Calibri" w:hAnsi="Calibri" w:cs="Calibri"/>
                <w:color w:val="222222"/>
                <w:sz w:val="22"/>
                <w:szCs w:val="22"/>
                <w:shd w:val="clear" w:color="auto" w:fill="FFFFFF"/>
                <w:lang w:val="en-US"/>
              </w:rPr>
              <w:t>Angelopoulos, Jason, and Costas I. Chlomoudis (2017), "A Generalized Dynamic Factor Model for the US Port Sector." </w:t>
            </w:r>
            <w:r w:rsidRPr="00F877FE">
              <w:rPr>
                <w:rFonts w:ascii="Calibri" w:hAnsi="Calibri" w:cs="Calibri"/>
                <w:i/>
                <w:iCs/>
                <w:color w:val="222222"/>
                <w:sz w:val="22"/>
                <w:szCs w:val="22"/>
                <w:shd w:val="clear" w:color="auto" w:fill="FFFFFF"/>
                <w:lang w:val="en-US"/>
              </w:rPr>
              <w:t>SPOUDAI-Journal of Economics and Business</w:t>
            </w:r>
            <w:r w:rsidRPr="00F877FE">
              <w:rPr>
                <w:rFonts w:ascii="Calibri" w:hAnsi="Calibri" w:cs="Calibri"/>
                <w:color w:val="222222"/>
                <w:sz w:val="22"/>
                <w:szCs w:val="22"/>
                <w:shd w:val="clear" w:color="auto" w:fill="FFFFFF"/>
                <w:lang w:val="en-US"/>
              </w:rPr>
              <w:t xml:space="preserve"> 67.1 </w:t>
            </w:r>
            <w:r w:rsidRPr="00693559">
              <w:rPr>
                <w:lang w:val="en-US"/>
              </w:rPr>
              <w:t>January-March 2017</w:t>
            </w:r>
            <w:r w:rsidRPr="00F877FE">
              <w:rPr>
                <w:rFonts w:ascii="Calibri" w:hAnsi="Calibri" w:cs="Calibri"/>
                <w:color w:val="222222"/>
                <w:sz w:val="22"/>
                <w:szCs w:val="22"/>
                <w:shd w:val="clear" w:color="auto" w:fill="FFFFFF"/>
                <w:lang w:val="en-US"/>
              </w:rPr>
              <w:t xml:space="preserve"> (2017): 22-37.</w:t>
            </w:r>
          </w:p>
          <w:p w:rsidR="000E323E" w:rsidRPr="000E323E" w:rsidRDefault="000E323E" w:rsidP="00463C74">
            <w:pPr>
              <w:pStyle w:val="ListParagraph"/>
              <w:numPr>
                <w:ilvl w:val="0"/>
                <w:numId w:val="40"/>
              </w:numPr>
              <w:shd w:val="clear" w:color="auto" w:fill="FFFFFF"/>
              <w:ind w:right="300"/>
              <w:jc w:val="both"/>
              <w:rPr>
                <w:rFonts w:eastAsia="TimesNewRoman,Italic"/>
                <w:iCs/>
                <w:color w:val="000000"/>
                <w:lang w:val="en-US"/>
              </w:rPr>
            </w:pPr>
            <w:r w:rsidRPr="000E323E">
              <w:rPr>
                <w:rFonts w:eastAsia="TimesNewRoman,Italic"/>
                <w:iCs/>
                <w:color w:val="000000"/>
                <w:sz w:val="22"/>
                <w:szCs w:val="22"/>
                <w:lang w:val="en-US"/>
              </w:rPr>
              <w:t>Constantinos I. Chlomoudis, Petros L. Pallis and Ernestos S. Tzannatos , (2016), “Port Risk Assessment Methodology for Human Accidents in Container terminals: Evidence from the Port of Piraeus-Greece”, International Journal for Traffic and Transport Engineering (IJTTE) 6(4):368-377 · December 2016.</w:t>
            </w:r>
          </w:p>
          <w:p w:rsidR="00047002" w:rsidRPr="000E323E" w:rsidRDefault="00047002" w:rsidP="00463C74">
            <w:pPr>
              <w:pStyle w:val="ListParagraph"/>
              <w:numPr>
                <w:ilvl w:val="0"/>
                <w:numId w:val="40"/>
              </w:numPr>
              <w:shd w:val="clear" w:color="auto" w:fill="FFFFFF"/>
              <w:tabs>
                <w:tab w:val="left" w:pos="9037"/>
              </w:tabs>
              <w:ind w:right="300"/>
              <w:jc w:val="both"/>
              <w:rPr>
                <w:color w:val="000000"/>
                <w:lang w:val="en-US"/>
              </w:rPr>
            </w:pPr>
            <w:r w:rsidRPr="000E323E">
              <w:rPr>
                <w:rFonts w:eastAsia="TimesNewRoman,Italic"/>
                <w:iCs/>
                <w:color w:val="000000"/>
                <w:sz w:val="22"/>
                <w:szCs w:val="22"/>
                <w:lang w:val="en-US"/>
              </w:rPr>
              <w:t>Chlomoudis, C., Pallis, P. and Tzannatos, E.</w:t>
            </w:r>
            <w:r w:rsidRPr="000E323E">
              <w:rPr>
                <w:sz w:val="22"/>
                <w:szCs w:val="22"/>
                <w:lang w:val="en-US"/>
              </w:rPr>
              <w:t xml:space="preserve"> (2016). A Risk Assessment Methodology in Container Terminals: The Case Study of the Port Container Terminal of Thessalonica, Greece. </w:t>
            </w:r>
            <w:r w:rsidRPr="000E323E">
              <w:rPr>
                <w:i/>
                <w:sz w:val="22"/>
                <w:szCs w:val="22"/>
                <w:lang w:val="en-US"/>
              </w:rPr>
              <w:t>Journal of Traffic and Transportation Engineering 4</w:t>
            </w:r>
            <w:r w:rsidRPr="000E323E">
              <w:rPr>
                <w:sz w:val="22"/>
                <w:szCs w:val="22"/>
                <w:lang w:val="en-US"/>
              </w:rPr>
              <w:t xml:space="preserve"> (2016), 251-258,</w:t>
            </w:r>
            <w:r w:rsidRPr="000E323E">
              <w:rPr>
                <w:sz w:val="22"/>
                <w:szCs w:val="22"/>
                <w:lang w:val="en-US"/>
              </w:rPr>
              <w:br/>
              <w:t xml:space="preserve"> </w:t>
            </w:r>
            <w:hyperlink r:id="rId70" w:history="1">
              <w:r w:rsidRPr="000E323E">
                <w:rPr>
                  <w:rStyle w:val="Hyperlink"/>
                  <w:sz w:val="22"/>
                  <w:szCs w:val="22"/>
                  <w:lang w:val="en-US"/>
                </w:rPr>
                <w:t>http://www.davidpublisher.org/Public/uploads/Contribute/5812c32518b82.pdf</w:t>
              </w:r>
            </w:hyperlink>
          </w:p>
          <w:p w:rsidR="000E323E" w:rsidRPr="000E323E" w:rsidRDefault="000E323E" w:rsidP="00463C74">
            <w:pPr>
              <w:pStyle w:val="ListParagraph"/>
              <w:numPr>
                <w:ilvl w:val="0"/>
                <w:numId w:val="40"/>
              </w:numPr>
              <w:shd w:val="clear" w:color="auto" w:fill="FFFFFF"/>
              <w:ind w:right="300"/>
              <w:jc w:val="both"/>
              <w:rPr>
                <w:color w:val="000000"/>
              </w:rPr>
            </w:pPr>
            <w:r w:rsidRPr="0094663F">
              <w:lastRenderedPageBreak/>
              <w:t>J. Angelopoulos, C. I. Chlomoudis,·</w:t>
            </w:r>
            <w:r w:rsidRPr="0094663F">
              <w:rPr>
                <w:rStyle w:val="apple-converted-space"/>
              </w:rPr>
              <w:t> </w:t>
            </w:r>
            <w:hyperlink r:id="rId71" w:history="1">
              <w:r w:rsidRPr="0094663F">
                <w:rPr>
                  <w:rStyle w:val="Hyperlink"/>
                </w:rPr>
                <w:t>Okan Duru</w:t>
              </w:r>
            </w:hyperlink>
            <w:r w:rsidRPr="0094663F">
              <w:t xml:space="preserve"> (2016),  “</w:t>
            </w:r>
            <w:hyperlink r:id="rId72" w:history="1">
              <w:r w:rsidRPr="0094663F">
                <w:rPr>
                  <w:rStyle w:val="publication-title"/>
                </w:rPr>
                <w:t>Spectral Dynamics of Dry Cargo Shipping Markets. Theory of Long Waves – Fact or Artifact?</w:t>
              </w:r>
            </w:hyperlink>
            <w:r w:rsidRPr="000E323E">
              <w:rPr>
                <w:color w:val="444444"/>
              </w:rPr>
              <w:t xml:space="preserve">”, </w:t>
            </w:r>
            <w:r w:rsidRPr="000E323E">
              <w:rPr>
                <w:iCs/>
                <w:color w:val="000000"/>
              </w:rPr>
              <w:t>International Journal of Transport Economics</w:t>
            </w:r>
            <w:r w:rsidRPr="000E323E">
              <w:rPr>
                <w:rStyle w:val="Heading1Char"/>
                <w:rFonts w:eastAsiaTheme="minorHAnsi"/>
                <w:color w:val="222222"/>
                <w:sz w:val="22"/>
                <w:szCs w:val="22"/>
                <w:shd w:val="clear" w:color="auto" w:fill="FFFFFF"/>
                <w:lang w:val="en-US"/>
              </w:rPr>
              <w:t xml:space="preserve"> (</w:t>
            </w:r>
            <w:r w:rsidRPr="000E323E">
              <w:rPr>
                <w:rStyle w:val="publication-meta-journal"/>
                <w:color w:val="222222"/>
                <w:shd w:val="clear" w:color="auto" w:fill="FFFFFF"/>
              </w:rPr>
              <w:t>Rivista Internazionale di Economia dei Transporti) / 43(3):227-246</w:t>
            </w:r>
            <w:r w:rsidRPr="000E323E">
              <w:rPr>
                <w:color w:val="222222"/>
                <w:shd w:val="clear" w:color="auto" w:fill="FFFFFF"/>
              </w:rPr>
              <w:t> · July 2016</w:t>
            </w:r>
          </w:p>
          <w:p w:rsidR="000E323E" w:rsidRPr="000E323E" w:rsidRDefault="000E323E" w:rsidP="00463C74">
            <w:pPr>
              <w:pStyle w:val="ListParagraph"/>
              <w:numPr>
                <w:ilvl w:val="0"/>
                <w:numId w:val="40"/>
              </w:numPr>
              <w:tabs>
                <w:tab w:val="left" w:pos="9037"/>
              </w:tabs>
              <w:jc w:val="both"/>
              <w:rPr>
                <w:color w:val="000000"/>
              </w:rPr>
            </w:pPr>
            <w:r w:rsidRPr="007213FF">
              <w:t>Angelopoulos J</w:t>
            </w:r>
            <w:r>
              <w:t>., Chlomoudis C., Dalvadani E.</w:t>
            </w:r>
            <w:r w:rsidRPr="000E323E">
              <w:rPr>
                <w:lang w:val="en-US"/>
              </w:rPr>
              <w:t xml:space="preserve"> </w:t>
            </w:r>
            <w:r>
              <w:t xml:space="preserve">(2014). </w:t>
            </w:r>
            <w:r w:rsidRPr="007213FF">
              <w:t>International Dock Work Conventions in the Era of Post-Globalization</w:t>
            </w:r>
            <w:r w:rsidRPr="000E323E">
              <w:rPr>
                <w:i/>
              </w:rPr>
              <w:t xml:space="preserve">. </w:t>
            </w:r>
            <w:r w:rsidRPr="000E323E">
              <w:rPr>
                <w:i/>
                <w:iCs/>
                <w:color w:val="222222"/>
              </w:rPr>
              <w:t>SPOUDAI-Journal of Economics and Business</w:t>
            </w:r>
            <w:r w:rsidRPr="000E323E">
              <w:rPr>
                <w:color w:val="222222"/>
              </w:rPr>
              <w:t xml:space="preserve">, </w:t>
            </w:r>
            <w:r w:rsidRPr="000E323E">
              <w:rPr>
                <w:i/>
                <w:iCs/>
                <w:color w:val="222222"/>
              </w:rPr>
              <w:t>64</w:t>
            </w:r>
            <w:r w:rsidRPr="000E323E">
              <w:rPr>
                <w:color w:val="222222"/>
              </w:rPr>
              <w:t>(1), 5-15, (6 citations).</w:t>
            </w:r>
          </w:p>
          <w:p w:rsidR="00047002" w:rsidRPr="005F5FFF" w:rsidRDefault="00047002" w:rsidP="00463C74">
            <w:pPr>
              <w:pStyle w:val="NormalWeb"/>
              <w:numPr>
                <w:ilvl w:val="0"/>
                <w:numId w:val="40"/>
              </w:numPr>
              <w:tabs>
                <w:tab w:val="left" w:pos="9037"/>
              </w:tabs>
              <w:spacing w:before="0" w:beforeAutospacing="0" w:after="0" w:afterAutospacing="0"/>
              <w:jc w:val="both"/>
              <w:rPr>
                <w:iCs/>
                <w:color w:val="000000"/>
              </w:rPr>
            </w:pPr>
            <w:r w:rsidRPr="005F5FFF">
              <w:rPr>
                <w:sz w:val="22"/>
                <w:szCs w:val="22"/>
                <w:lang w:val="en-US"/>
              </w:rPr>
              <w:t xml:space="preserve">Angelopoulos, J., Chlomoudis, C.,  Christofas, P., Papadimitriou, S. (2013). </w:t>
            </w:r>
            <w:r w:rsidRPr="005F5FFF">
              <w:rPr>
                <w:bCs/>
                <w:color w:val="000000"/>
                <w:sz w:val="22"/>
                <w:szCs w:val="22"/>
                <w:lang w:val="en-US"/>
              </w:rPr>
              <w:t xml:space="preserve">Cost Assessment of Sea and Air Transport PSO Services: </w:t>
            </w:r>
            <w:r w:rsidRPr="005F5FFF">
              <w:rPr>
                <w:bCs/>
                <w:sz w:val="22"/>
                <w:szCs w:val="22"/>
                <w:lang w:val="en-US"/>
              </w:rPr>
              <w:t xml:space="preserve">The Case of Greece.  </w:t>
            </w:r>
            <w:r w:rsidRPr="005F5FFF">
              <w:rPr>
                <w:i/>
                <w:iCs/>
                <w:sz w:val="22"/>
                <w:szCs w:val="22"/>
                <w:lang w:val="en-US"/>
              </w:rPr>
              <w:t>International Journal of Maritime</w:t>
            </w:r>
            <w:r w:rsidRPr="005F5FFF">
              <w:rPr>
                <w:iCs/>
                <w:sz w:val="22"/>
                <w:szCs w:val="22"/>
                <w:lang w:val="en-US"/>
              </w:rPr>
              <w:t>, Trade &amp; Economic Issues, Volume I, Issue (2), 3-49</w:t>
            </w:r>
          </w:p>
          <w:p w:rsidR="000E323E" w:rsidRPr="000E323E" w:rsidRDefault="000E323E" w:rsidP="00463C74">
            <w:pPr>
              <w:pStyle w:val="ListParagraph"/>
              <w:numPr>
                <w:ilvl w:val="0"/>
                <w:numId w:val="40"/>
              </w:numPr>
              <w:tabs>
                <w:tab w:val="left" w:pos="9037"/>
              </w:tabs>
              <w:jc w:val="both"/>
              <w:rPr>
                <w:color w:val="000000"/>
              </w:rPr>
            </w:pPr>
            <w:r w:rsidRPr="000E323E">
              <w:rPr>
                <w:color w:val="000000"/>
                <w:lang w:val="pt-PT"/>
              </w:rPr>
              <w:t xml:space="preserve">Chlomoudis, I. C., Lampridis, D. C., Pallis, </w:t>
            </w:r>
            <w:r w:rsidRPr="000E323E">
              <w:rPr>
                <w:rStyle w:val="yiv8701558699refbody"/>
                <w:color w:val="000000"/>
              </w:rPr>
              <w:t>L. P. (2013). Quality Assurance: Providing Tools for Managing Risk in Ports,</w:t>
            </w:r>
            <w:r w:rsidRPr="000E323E">
              <w:rPr>
                <w:color w:val="000000"/>
              </w:rPr>
              <w:t xml:space="preserve"> </w:t>
            </w:r>
            <w:r w:rsidRPr="000E323E">
              <w:rPr>
                <w:i/>
                <w:color w:val="000000"/>
              </w:rPr>
              <w:t>International</w:t>
            </w:r>
            <w:r w:rsidRPr="000E323E">
              <w:rPr>
                <w:i/>
                <w:iCs/>
                <w:color w:val="000000"/>
              </w:rPr>
              <w:t xml:space="preserve"> Journal of Maritime</w:t>
            </w:r>
            <w:r w:rsidRPr="000E323E">
              <w:rPr>
                <w:iCs/>
                <w:color w:val="000000"/>
              </w:rPr>
              <w:t xml:space="preserve">, </w:t>
            </w:r>
            <w:r w:rsidRPr="000E323E">
              <w:rPr>
                <w:color w:val="000000"/>
              </w:rPr>
              <w:t xml:space="preserve">Trade and </w:t>
            </w:r>
            <w:r w:rsidRPr="000E323E">
              <w:rPr>
                <w:iCs/>
                <w:color w:val="000000"/>
              </w:rPr>
              <w:t xml:space="preserve">Economic Issues, </w:t>
            </w:r>
            <w:r w:rsidRPr="000E323E">
              <w:rPr>
                <w:color w:val="000000"/>
              </w:rPr>
              <w:t xml:space="preserve">vol. 1, Issue (1), 3-20. </w:t>
            </w:r>
          </w:p>
          <w:p w:rsidR="000E323E" w:rsidRPr="007213FF" w:rsidRDefault="000E323E" w:rsidP="00463C74">
            <w:pPr>
              <w:pStyle w:val="NormalWeb"/>
              <w:numPr>
                <w:ilvl w:val="0"/>
                <w:numId w:val="40"/>
              </w:numPr>
              <w:tabs>
                <w:tab w:val="left" w:pos="9037"/>
              </w:tabs>
              <w:spacing w:before="0" w:beforeAutospacing="0" w:after="0" w:afterAutospacing="0"/>
              <w:jc w:val="both"/>
              <w:rPr>
                <w:iCs/>
                <w:color w:val="000000"/>
              </w:rPr>
            </w:pPr>
            <w:r w:rsidRPr="007213FF">
              <w:rPr>
                <w:iCs/>
                <w:color w:val="000000"/>
                <w:lang w:val="en-US"/>
              </w:rPr>
              <w:t xml:space="preserve">Chlomoudis, C., Kostagiolas, P. (2013). </w:t>
            </w:r>
            <w:r w:rsidRPr="007213FF">
              <w:rPr>
                <w:color w:val="000000"/>
                <w:lang w:val="en-US"/>
              </w:rPr>
              <w:t xml:space="preserve">Integrating Information Services for Managing Regulations in International Maritime Transportation. </w:t>
            </w:r>
            <w:r w:rsidRPr="007213FF">
              <w:rPr>
                <w:i/>
                <w:iCs/>
                <w:color w:val="222222"/>
              </w:rPr>
              <w:t>SPOUDAI-Journal of Economics and Business</w:t>
            </w:r>
            <w:r w:rsidRPr="007213FF">
              <w:rPr>
                <w:color w:val="222222"/>
              </w:rPr>
              <w:t xml:space="preserve">, </w:t>
            </w:r>
            <w:r w:rsidRPr="007213FF">
              <w:rPr>
                <w:i/>
                <w:iCs/>
                <w:color w:val="222222"/>
              </w:rPr>
              <w:t>63</w:t>
            </w:r>
            <w:r w:rsidRPr="007213FF">
              <w:rPr>
                <w:color w:val="222222"/>
              </w:rPr>
              <w:t xml:space="preserve">(3-4), 128-136. </w:t>
            </w:r>
            <w:hyperlink r:id="rId73" w:history="1">
              <w:r w:rsidRPr="007213FF">
                <w:rPr>
                  <w:rStyle w:val="Hyperlink"/>
                  <w:color w:val="000000"/>
                </w:rPr>
                <w:t>http://spoudai.unipi.gr/index.php/spoudai/article/view/85</w:t>
              </w:r>
            </w:hyperlink>
            <w:r w:rsidRPr="007213FF">
              <w:rPr>
                <w:rStyle w:val="Heading1Char"/>
                <w:color w:val="000000"/>
                <w:shd w:val="clear" w:color="auto" w:fill="FFFFFF"/>
                <w:lang w:val="en-US"/>
              </w:rPr>
              <w:t xml:space="preserve"> </w:t>
            </w:r>
          </w:p>
          <w:p w:rsidR="000E323E" w:rsidRPr="007213FF" w:rsidRDefault="000E323E" w:rsidP="00463C74">
            <w:pPr>
              <w:pStyle w:val="NormalWeb"/>
              <w:numPr>
                <w:ilvl w:val="0"/>
                <w:numId w:val="40"/>
              </w:numPr>
              <w:tabs>
                <w:tab w:val="left" w:pos="9037"/>
              </w:tabs>
              <w:spacing w:before="0" w:beforeAutospacing="0" w:after="0" w:afterAutospacing="0"/>
              <w:jc w:val="both"/>
              <w:rPr>
                <w:iCs/>
                <w:color w:val="000000"/>
              </w:rPr>
            </w:pPr>
            <w:r w:rsidRPr="007213FF">
              <w:rPr>
                <w:iCs/>
              </w:rPr>
              <w:t>Chlomoudis, C., Kostagiolas, P., Pallis</w:t>
            </w:r>
            <w:r w:rsidRPr="007213FF">
              <w:rPr>
                <w:rFonts w:eastAsia="MS Mincho"/>
                <w:color w:val="000000"/>
                <w:lang w:eastAsia="ja-JP"/>
              </w:rPr>
              <w:t xml:space="preserve">, P. (2012). </w:t>
            </w:r>
            <w:r w:rsidRPr="007213FF">
              <w:t>An Analysis of Formal Risk Assessments for Safety and Security in Ports: Empirical Evidence from Container Terminals in Greece.</w:t>
            </w:r>
            <w:r w:rsidRPr="007213FF">
              <w:rPr>
                <w:color w:val="000000"/>
              </w:rPr>
              <w:t xml:space="preserve"> Journal of Shipping and Ocean Engineering, Volume 2, Number 1, January 2012 (Serial Number 4), </w:t>
            </w:r>
            <w:r w:rsidRPr="007213FF">
              <w:t>45-54.</w:t>
            </w:r>
            <w:r w:rsidRPr="007213FF">
              <w:rPr>
                <w:iCs/>
                <w:color w:val="000000"/>
              </w:rPr>
              <w:t xml:space="preserve"> </w:t>
            </w:r>
            <w:hyperlink r:id="rId74" w:history="1">
              <w:r w:rsidRPr="007213FF">
                <w:rPr>
                  <w:rStyle w:val="Hyperlink"/>
                </w:rPr>
                <w:t>http://www.davidpublishing.com/ davidpublishing/Upfile/3/20/2012/2012032080998401.pdf</w:t>
              </w:r>
            </w:hyperlink>
          </w:p>
          <w:p w:rsidR="008E2B1E" w:rsidRPr="007213FF" w:rsidRDefault="008E2B1E" w:rsidP="00463C74">
            <w:pPr>
              <w:pStyle w:val="NormalWeb"/>
              <w:numPr>
                <w:ilvl w:val="0"/>
                <w:numId w:val="40"/>
              </w:numPr>
              <w:tabs>
                <w:tab w:val="left" w:pos="9037"/>
              </w:tabs>
              <w:spacing w:before="0" w:beforeAutospacing="0" w:after="0" w:afterAutospacing="0"/>
              <w:jc w:val="both"/>
              <w:rPr>
                <w:iCs/>
                <w:color w:val="000000"/>
              </w:rPr>
            </w:pPr>
            <w:r w:rsidRPr="007213FF">
              <w:rPr>
                <w:color w:val="222222"/>
              </w:rPr>
              <w:t xml:space="preserve">Chlomoudis, C., Kostagiolas, P. A., Papadimitriou, S., &amp; Tzannatos, E. S. (2011). A European perspective on public service obligations for island transport services. </w:t>
            </w:r>
            <w:r w:rsidRPr="007213FF">
              <w:rPr>
                <w:i/>
                <w:iCs/>
                <w:color w:val="222222"/>
              </w:rPr>
              <w:t>Maritime Economics &amp; Logistics</w:t>
            </w:r>
            <w:r w:rsidRPr="007213FF">
              <w:rPr>
                <w:color w:val="222222"/>
              </w:rPr>
              <w:t xml:space="preserve">, </w:t>
            </w:r>
            <w:r w:rsidRPr="007213FF">
              <w:rPr>
                <w:i/>
                <w:iCs/>
                <w:color w:val="222222"/>
              </w:rPr>
              <w:t>13</w:t>
            </w:r>
            <w:r w:rsidRPr="007213FF">
              <w:rPr>
                <w:color w:val="222222"/>
              </w:rPr>
              <w:t>(3), 342-354 (6 citations).</w:t>
            </w:r>
          </w:p>
          <w:p w:rsidR="004B0114" w:rsidRPr="00906AEC" w:rsidRDefault="004B0114" w:rsidP="00463C74">
            <w:pPr>
              <w:pStyle w:val="NormalWeb"/>
              <w:numPr>
                <w:ilvl w:val="0"/>
                <w:numId w:val="40"/>
              </w:numPr>
              <w:tabs>
                <w:tab w:val="left" w:pos="9037"/>
              </w:tabs>
              <w:spacing w:before="0" w:beforeAutospacing="0" w:after="0" w:afterAutospacing="0"/>
              <w:jc w:val="both"/>
              <w:rPr>
                <w:iCs/>
                <w:color w:val="000000"/>
              </w:rPr>
            </w:pPr>
            <w:r w:rsidRPr="00906AEC">
              <w:rPr>
                <w:color w:val="000000"/>
                <w:sz w:val="22"/>
                <w:szCs w:val="22"/>
                <w:lang w:val="pt-PT"/>
              </w:rPr>
              <w:t xml:space="preserve">Chlomoudis, C. &amp; Kostagiolas P.A. </w:t>
            </w:r>
            <w:r w:rsidR="00305651">
              <w:rPr>
                <w:color w:val="000000"/>
                <w:sz w:val="22"/>
                <w:szCs w:val="22"/>
              </w:rPr>
              <w:t xml:space="preserve">&amp; Labridis, C. (2011). </w:t>
            </w:r>
            <w:r w:rsidRPr="00906AEC">
              <w:rPr>
                <w:color w:val="000000"/>
                <w:sz w:val="22"/>
                <w:szCs w:val="22"/>
              </w:rPr>
              <w:t>Quality and safety systems for the port industry: empirical evidence for the main Greek ports</w:t>
            </w:r>
            <w:r w:rsidR="00305651">
              <w:rPr>
                <w:color w:val="000000"/>
                <w:sz w:val="22"/>
                <w:szCs w:val="22"/>
              </w:rPr>
              <w:t>.</w:t>
            </w:r>
            <w:r w:rsidRPr="00906AEC">
              <w:rPr>
                <w:color w:val="000000"/>
                <w:sz w:val="22"/>
                <w:szCs w:val="22"/>
              </w:rPr>
              <w:t xml:space="preserve"> </w:t>
            </w:r>
            <w:r w:rsidRPr="00305651">
              <w:rPr>
                <w:i/>
                <w:iCs/>
                <w:color w:val="000000"/>
                <w:sz w:val="22"/>
                <w:szCs w:val="22"/>
              </w:rPr>
              <w:t>European Transport Research Review</w:t>
            </w:r>
            <w:r w:rsidRPr="00906AEC">
              <w:rPr>
                <w:color w:val="000000"/>
                <w:sz w:val="22"/>
                <w:szCs w:val="22"/>
              </w:rPr>
              <w:t>,</w:t>
            </w:r>
            <w:r w:rsidRPr="00906AEC">
              <w:rPr>
                <w:rStyle w:val="part"/>
                <w:color w:val="777777"/>
                <w:sz w:val="22"/>
                <w:szCs w:val="22"/>
                <w:lang w:val="en-US"/>
              </w:rPr>
              <w:t xml:space="preserve"> </w:t>
            </w:r>
            <w:r w:rsidRPr="00305651">
              <w:rPr>
                <w:sz w:val="22"/>
                <w:szCs w:val="22"/>
              </w:rPr>
              <w:t>Volume 3, Number 2</w:t>
            </w:r>
            <w:r w:rsidRPr="00906AEC">
              <w:rPr>
                <w:rStyle w:val="contribution"/>
                <w:color w:val="777777"/>
                <w:sz w:val="22"/>
                <w:szCs w:val="22"/>
                <w:lang w:val="en-US"/>
              </w:rPr>
              <w:t xml:space="preserve">, </w:t>
            </w:r>
            <w:r w:rsidRPr="00305651">
              <w:rPr>
                <w:rStyle w:val="contribution"/>
                <w:sz w:val="22"/>
                <w:szCs w:val="22"/>
                <w:lang w:val="en-US"/>
              </w:rPr>
              <w:t>85-93,</w:t>
            </w:r>
            <w:r w:rsidRPr="00906AEC">
              <w:rPr>
                <w:rStyle w:val="contribution"/>
                <w:color w:val="777777"/>
                <w:sz w:val="22"/>
                <w:szCs w:val="22"/>
                <w:lang w:val="en-US"/>
              </w:rPr>
              <w:t xml:space="preserve"> </w:t>
            </w:r>
            <w:r w:rsidRPr="00906AEC">
              <w:rPr>
                <w:color w:val="131313"/>
                <w:sz w:val="22"/>
                <w:szCs w:val="22"/>
              </w:rPr>
              <w:t>DOI 10.1007/s12544-010-0043-0,</w:t>
            </w:r>
          </w:p>
          <w:p w:rsidR="004B0114" w:rsidRPr="00305651" w:rsidRDefault="004B0114" w:rsidP="008E2B1E">
            <w:pPr>
              <w:pStyle w:val="NormalWeb"/>
              <w:tabs>
                <w:tab w:val="left" w:pos="9037"/>
              </w:tabs>
              <w:spacing w:before="0" w:beforeAutospacing="0" w:after="0" w:afterAutospacing="0"/>
              <w:ind w:left="409"/>
              <w:jc w:val="both"/>
              <w:rPr>
                <w:color w:val="000000"/>
                <w:lang w:val="en-US"/>
              </w:rPr>
            </w:pPr>
            <w:r w:rsidRPr="00906AEC">
              <w:rPr>
                <w:color w:val="131313"/>
                <w:sz w:val="22"/>
                <w:szCs w:val="22"/>
                <w:lang w:val="en-US"/>
              </w:rPr>
              <w:t xml:space="preserve"> </w:t>
            </w:r>
            <w:hyperlink r:id="rId75" w:history="1">
              <w:r w:rsidRPr="00906AEC">
                <w:rPr>
                  <w:rStyle w:val="Hyperlink"/>
                  <w:color w:val="5C5B5B"/>
                  <w:sz w:val="22"/>
                  <w:szCs w:val="22"/>
                </w:rPr>
                <w:t>http</w:t>
              </w:r>
              <w:r w:rsidRPr="00305651">
                <w:rPr>
                  <w:rStyle w:val="Hyperlink"/>
                  <w:color w:val="5C5B5B"/>
                  <w:sz w:val="22"/>
                  <w:szCs w:val="22"/>
                  <w:lang w:val="en-US"/>
                </w:rPr>
                <w:t>://</w:t>
              </w:r>
              <w:r w:rsidRPr="00906AEC">
                <w:rPr>
                  <w:rStyle w:val="Hyperlink"/>
                  <w:color w:val="5C5B5B"/>
                  <w:sz w:val="22"/>
                  <w:szCs w:val="22"/>
                </w:rPr>
                <w:t>www</w:t>
              </w:r>
              <w:r w:rsidRPr="00305651">
                <w:rPr>
                  <w:rStyle w:val="Hyperlink"/>
                  <w:color w:val="5C5B5B"/>
                  <w:sz w:val="22"/>
                  <w:szCs w:val="22"/>
                  <w:lang w:val="en-US"/>
                </w:rPr>
                <w:t>.</w:t>
              </w:r>
              <w:r w:rsidRPr="00906AEC">
                <w:rPr>
                  <w:rStyle w:val="Hyperlink"/>
                  <w:color w:val="5C5B5B"/>
                  <w:sz w:val="22"/>
                  <w:szCs w:val="22"/>
                </w:rPr>
                <w:t>springer</w:t>
              </w:r>
              <w:r w:rsidRPr="00305651">
                <w:rPr>
                  <w:rStyle w:val="Hyperlink"/>
                  <w:color w:val="5C5B5B"/>
                  <w:sz w:val="22"/>
                  <w:szCs w:val="22"/>
                  <w:lang w:val="en-US"/>
                </w:rPr>
                <w:t>.</w:t>
              </w:r>
              <w:r w:rsidRPr="00906AEC">
                <w:rPr>
                  <w:rStyle w:val="Hyperlink"/>
                  <w:color w:val="5C5B5B"/>
                  <w:sz w:val="22"/>
                  <w:szCs w:val="22"/>
                </w:rPr>
                <w:t>com</w:t>
              </w:r>
              <w:r w:rsidRPr="00305651">
                <w:rPr>
                  <w:rStyle w:val="Hyperlink"/>
                  <w:color w:val="5C5B5B"/>
                  <w:sz w:val="22"/>
                  <w:szCs w:val="22"/>
                  <w:lang w:val="en-US"/>
                </w:rPr>
                <w:t>/</w:t>
              </w:r>
              <w:r w:rsidRPr="00906AEC">
                <w:rPr>
                  <w:rStyle w:val="Hyperlink"/>
                  <w:color w:val="5C5B5B"/>
                  <w:sz w:val="22"/>
                  <w:szCs w:val="22"/>
                </w:rPr>
                <w:t>home</w:t>
              </w:r>
              <w:r w:rsidRPr="00305651">
                <w:rPr>
                  <w:rStyle w:val="Hyperlink"/>
                  <w:color w:val="5C5B5B"/>
                  <w:sz w:val="22"/>
                  <w:szCs w:val="22"/>
                  <w:lang w:val="en-US"/>
                </w:rPr>
                <w:t>?</w:t>
              </w:r>
              <w:r w:rsidRPr="00906AEC">
                <w:rPr>
                  <w:rStyle w:val="Hyperlink"/>
                  <w:color w:val="5C5B5B"/>
                  <w:sz w:val="22"/>
                  <w:szCs w:val="22"/>
                </w:rPr>
                <w:t>SGWID</w:t>
              </w:r>
              <w:r w:rsidRPr="00305651">
                <w:rPr>
                  <w:rStyle w:val="Hyperlink"/>
                  <w:color w:val="5C5B5B"/>
                  <w:sz w:val="22"/>
                  <w:szCs w:val="22"/>
                  <w:lang w:val="en-US"/>
                </w:rPr>
                <w:t>=0-0-1003-0-0&amp;</w:t>
              </w:r>
              <w:r w:rsidRPr="00906AEC">
                <w:rPr>
                  <w:rStyle w:val="Hyperlink"/>
                  <w:color w:val="5C5B5B"/>
                  <w:sz w:val="22"/>
                  <w:szCs w:val="22"/>
                </w:rPr>
                <w:t>aqId</w:t>
              </w:r>
              <w:r w:rsidRPr="00305651">
                <w:rPr>
                  <w:rStyle w:val="Hyperlink"/>
                  <w:color w:val="5C5B5B"/>
                  <w:sz w:val="22"/>
                  <w:szCs w:val="22"/>
                  <w:lang w:val="en-US"/>
                </w:rPr>
                <w:t>=1594332&amp;</w:t>
              </w:r>
              <w:r w:rsidRPr="00906AEC">
                <w:rPr>
                  <w:rStyle w:val="Hyperlink"/>
                  <w:color w:val="5C5B5B"/>
                  <w:sz w:val="22"/>
                  <w:szCs w:val="22"/>
                </w:rPr>
                <w:t>download</w:t>
              </w:r>
              <w:r w:rsidRPr="00305651">
                <w:rPr>
                  <w:rStyle w:val="Hyperlink"/>
                  <w:color w:val="5C5B5B"/>
                  <w:sz w:val="22"/>
                  <w:szCs w:val="22"/>
                  <w:lang w:val="en-US"/>
                </w:rPr>
                <w:t>=1&amp;</w:t>
              </w:r>
              <w:r w:rsidRPr="00906AEC">
                <w:rPr>
                  <w:rStyle w:val="Hyperlink"/>
                  <w:color w:val="5C5B5B"/>
                  <w:sz w:val="22"/>
                  <w:szCs w:val="22"/>
                </w:rPr>
                <w:t>checkval</w:t>
              </w:r>
              <w:r w:rsidRPr="00305651">
                <w:rPr>
                  <w:rStyle w:val="Hyperlink"/>
                  <w:color w:val="5C5B5B"/>
                  <w:sz w:val="22"/>
                  <w:szCs w:val="22"/>
                  <w:lang w:val="en-US"/>
                </w:rPr>
                <w:t>=</w:t>
              </w:r>
              <w:r w:rsidRPr="00906AEC">
                <w:rPr>
                  <w:rStyle w:val="Hyperlink"/>
                  <w:color w:val="5C5B5B"/>
                  <w:sz w:val="22"/>
                  <w:szCs w:val="22"/>
                </w:rPr>
                <w:t>b</w:t>
              </w:r>
              <w:r w:rsidRPr="00305651">
                <w:rPr>
                  <w:rStyle w:val="Hyperlink"/>
                  <w:color w:val="5C5B5B"/>
                  <w:sz w:val="22"/>
                  <w:szCs w:val="22"/>
                  <w:lang w:val="en-US"/>
                </w:rPr>
                <w:t>8</w:t>
              </w:r>
              <w:r w:rsidRPr="00906AEC">
                <w:rPr>
                  <w:rStyle w:val="Hyperlink"/>
                  <w:color w:val="5C5B5B"/>
                  <w:sz w:val="22"/>
                  <w:szCs w:val="22"/>
                </w:rPr>
                <w:t>c</w:t>
              </w:r>
              <w:r w:rsidRPr="00305651">
                <w:rPr>
                  <w:rStyle w:val="Hyperlink"/>
                  <w:color w:val="5C5B5B"/>
                  <w:sz w:val="22"/>
                  <w:szCs w:val="22"/>
                  <w:lang w:val="en-US"/>
                </w:rPr>
                <w:t>168</w:t>
              </w:r>
              <w:r w:rsidRPr="00906AEC">
                <w:rPr>
                  <w:rStyle w:val="Hyperlink"/>
                  <w:color w:val="5C5B5B"/>
                  <w:sz w:val="22"/>
                  <w:szCs w:val="22"/>
                </w:rPr>
                <w:t>d</w:t>
              </w:r>
              <w:r w:rsidRPr="00305651">
                <w:rPr>
                  <w:rStyle w:val="Hyperlink"/>
                  <w:color w:val="5C5B5B"/>
                  <w:sz w:val="22"/>
                  <w:szCs w:val="22"/>
                  <w:lang w:val="en-US"/>
                </w:rPr>
                <w:t>919</w:t>
              </w:r>
              <w:r w:rsidRPr="00906AEC">
                <w:rPr>
                  <w:rStyle w:val="Hyperlink"/>
                  <w:color w:val="5C5B5B"/>
                  <w:sz w:val="22"/>
                  <w:szCs w:val="22"/>
                </w:rPr>
                <w:t>b</w:t>
              </w:r>
              <w:r w:rsidRPr="00305651">
                <w:rPr>
                  <w:rStyle w:val="Hyperlink"/>
                  <w:color w:val="5C5B5B"/>
                  <w:sz w:val="22"/>
                  <w:szCs w:val="22"/>
                  <w:lang w:val="en-US"/>
                </w:rPr>
                <w:t>604</w:t>
              </w:r>
              <w:r w:rsidRPr="00906AEC">
                <w:rPr>
                  <w:rStyle w:val="Hyperlink"/>
                  <w:color w:val="5C5B5B"/>
                  <w:sz w:val="22"/>
                  <w:szCs w:val="22"/>
                </w:rPr>
                <w:t>fd</w:t>
              </w:r>
              <w:r w:rsidRPr="00305651">
                <w:rPr>
                  <w:rStyle w:val="Hyperlink"/>
                  <w:color w:val="5C5B5B"/>
                  <w:sz w:val="22"/>
                  <w:szCs w:val="22"/>
                  <w:lang w:val="en-US"/>
                </w:rPr>
                <w:t>9108380</w:t>
              </w:r>
              <w:r w:rsidRPr="00906AEC">
                <w:rPr>
                  <w:rStyle w:val="Hyperlink"/>
                  <w:color w:val="5C5B5B"/>
                  <w:sz w:val="22"/>
                  <w:szCs w:val="22"/>
                </w:rPr>
                <w:t>e</w:t>
              </w:r>
              <w:r w:rsidRPr="00305651">
                <w:rPr>
                  <w:rStyle w:val="Hyperlink"/>
                  <w:color w:val="5C5B5B"/>
                  <w:sz w:val="22"/>
                  <w:szCs w:val="22"/>
                  <w:lang w:val="en-US"/>
                </w:rPr>
                <w:t>2</w:t>
              </w:r>
              <w:r w:rsidRPr="00906AEC">
                <w:rPr>
                  <w:rStyle w:val="Hyperlink"/>
                  <w:color w:val="5C5B5B"/>
                  <w:sz w:val="22"/>
                  <w:szCs w:val="22"/>
                </w:rPr>
                <w:t>fc</w:t>
              </w:r>
              <w:r w:rsidRPr="00305651">
                <w:rPr>
                  <w:rStyle w:val="Hyperlink"/>
                  <w:color w:val="5C5B5B"/>
                  <w:sz w:val="22"/>
                  <w:szCs w:val="22"/>
                  <w:lang w:val="en-US"/>
                </w:rPr>
                <w:t>8800</w:t>
              </w:r>
              <w:r w:rsidRPr="00906AEC">
                <w:rPr>
                  <w:rStyle w:val="Hyperlink"/>
                  <w:color w:val="5C5B5B"/>
                  <w:sz w:val="22"/>
                  <w:szCs w:val="22"/>
                </w:rPr>
                <w:t>b</w:t>
              </w:r>
            </w:hyperlink>
            <w:r w:rsidRPr="00305651">
              <w:rPr>
                <w:sz w:val="22"/>
                <w:szCs w:val="22"/>
                <w:lang w:val="en-US"/>
              </w:rPr>
              <w:t xml:space="preserve"> </w:t>
            </w:r>
            <w:r w:rsidR="00305651">
              <w:rPr>
                <w:sz w:val="22"/>
                <w:szCs w:val="22"/>
                <w:lang w:val="en-US"/>
              </w:rPr>
              <w:t>or</w:t>
            </w:r>
            <w:r w:rsidRPr="00305651">
              <w:rPr>
                <w:color w:val="000000"/>
                <w:sz w:val="22"/>
                <w:szCs w:val="22"/>
                <w:lang w:val="en-US"/>
              </w:rPr>
              <w:t xml:space="preserve"> </w:t>
            </w:r>
            <w:hyperlink r:id="rId76" w:history="1">
              <w:r w:rsidRPr="00906AEC">
                <w:rPr>
                  <w:rStyle w:val="Hyperlink"/>
                  <w:sz w:val="22"/>
                  <w:szCs w:val="22"/>
                  <w:lang w:val="en-US"/>
                </w:rPr>
                <w:t>http</w:t>
              </w:r>
              <w:r w:rsidRPr="00305651">
                <w:rPr>
                  <w:rStyle w:val="Hyperlink"/>
                  <w:sz w:val="22"/>
                  <w:szCs w:val="22"/>
                  <w:lang w:val="en-US"/>
                </w:rPr>
                <w:t>://</w:t>
              </w:r>
              <w:r w:rsidRPr="00906AEC">
                <w:rPr>
                  <w:rStyle w:val="Hyperlink"/>
                  <w:sz w:val="22"/>
                  <w:szCs w:val="22"/>
                  <w:lang w:val="en-US"/>
                </w:rPr>
                <w:t>www</w:t>
              </w:r>
              <w:r w:rsidRPr="00305651">
                <w:rPr>
                  <w:rStyle w:val="Hyperlink"/>
                  <w:sz w:val="22"/>
                  <w:szCs w:val="22"/>
                  <w:lang w:val="en-US"/>
                </w:rPr>
                <w:t>.</w:t>
              </w:r>
              <w:r w:rsidRPr="00906AEC">
                <w:rPr>
                  <w:rStyle w:val="Hyperlink"/>
                  <w:sz w:val="22"/>
                  <w:szCs w:val="22"/>
                  <w:lang w:val="en-US"/>
                </w:rPr>
                <w:t>springerlink</w:t>
              </w:r>
              <w:r w:rsidRPr="00305651">
                <w:rPr>
                  <w:rStyle w:val="Hyperlink"/>
                  <w:sz w:val="22"/>
                  <w:szCs w:val="22"/>
                  <w:lang w:val="en-US"/>
                </w:rPr>
                <w:t>.</w:t>
              </w:r>
              <w:r w:rsidRPr="00906AEC">
                <w:rPr>
                  <w:rStyle w:val="Hyperlink"/>
                  <w:sz w:val="22"/>
                  <w:szCs w:val="22"/>
                  <w:lang w:val="en-US"/>
                </w:rPr>
                <w:t>com</w:t>
              </w:r>
              <w:r w:rsidRPr="00305651">
                <w:rPr>
                  <w:rStyle w:val="Hyperlink"/>
                  <w:sz w:val="22"/>
                  <w:szCs w:val="22"/>
                  <w:lang w:val="en-US"/>
                </w:rPr>
                <w:t>/</w:t>
              </w:r>
              <w:r w:rsidRPr="00906AEC">
                <w:rPr>
                  <w:rStyle w:val="Hyperlink"/>
                  <w:sz w:val="22"/>
                  <w:szCs w:val="22"/>
                  <w:lang w:val="en-US"/>
                </w:rPr>
                <w:t>content</w:t>
              </w:r>
              <w:r w:rsidRPr="00305651">
                <w:rPr>
                  <w:rStyle w:val="Hyperlink"/>
                  <w:sz w:val="22"/>
                  <w:szCs w:val="22"/>
                  <w:lang w:val="en-US"/>
                </w:rPr>
                <w:t>/</w:t>
              </w:r>
              <w:r w:rsidRPr="00906AEC">
                <w:rPr>
                  <w:rStyle w:val="Hyperlink"/>
                  <w:sz w:val="22"/>
                  <w:szCs w:val="22"/>
                  <w:lang w:val="en-US"/>
                </w:rPr>
                <w:t>t</w:t>
              </w:r>
              <w:r w:rsidRPr="00305651">
                <w:rPr>
                  <w:rStyle w:val="Hyperlink"/>
                  <w:sz w:val="22"/>
                  <w:szCs w:val="22"/>
                  <w:lang w:val="en-US"/>
                </w:rPr>
                <w:t>855554</w:t>
              </w:r>
              <w:r w:rsidRPr="00906AEC">
                <w:rPr>
                  <w:rStyle w:val="Hyperlink"/>
                  <w:sz w:val="22"/>
                  <w:szCs w:val="22"/>
                  <w:lang w:val="en-US"/>
                </w:rPr>
                <w:t>t</w:t>
              </w:r>
              <w:r w:rsidRPr="00305651">
                <w:rPr>
                  <w:rStyle w:val="Hyperlink"/>
                  <w:sz w:val="22"/>
                  <w:szCs w:val="22"/>
                  <w:lang w:val="en-US"/>
                </w:rPr>
                <w:t>63224167/</w:t>
              </w:r>
              <w:r w:rsidRPr="00906AEC">
                <w:rPr>
                  <w:rStyle w:val="Hyperlink"/>
                  <w:sz w:val="22"/>
                  <w:szCs w:val="22"/>
                  <w:lang w:val="en-US"/>
                </w:rPr>
                <w:t>fulltext</w:t>
              </w:r>
              <w:r w:rsidRPr="00305651">
                <w:rPr>
                  <w:rStyle w:val="Hyperlink"/>
                  <w:sz w:val="22"/>
                  <w:szCs w:val="22"/>
                  <w:lang w:val="en-US"/>
                </w:rPr>
                <w:t>.</w:t>
              </w:r>
              <w:r w:rsidRPr="00906AEC">
                <w:rPr>
                  <w:rStyle w:val="Hyperlink"/>
                  <w:sz w:val="22"/>
                  <w:szCs w:val="22"/>
                  <w:lang w:val="en-US"/>
                </w:rPr>
                <w:t>pdf</w:t>
              </w:r>
            </w:hyperlink>
            <w:r w:rsidRPr="00305651">
              <w:rPr>
                <w:color w:val="000000"/>
                <w:sz w:val="22"/>
                <w:szCs w:val="22"/>
                <w:lang w:val="en-US"/>
              </w:rPr>
              <w:t xml:space="preserve"> </w:t>
            </w:r>
          </w:p>
          <w:p w:rsidR="004B0114" w:rsidRPr="000E323E" w:rsidRDefault="004B0114" w:rsidP="00463C74">
            <w:pPr>
              <w:pStyle w:val="ListParagraph"/>
              <w:numPr>
                <w:ilvl w:val="0"/>
                <w:numId w:val="40"/>
              </w:numPr>
              <w:tabs>
                <w:tab w:val="left" w:pos="9037"/>
              </w:tabs>
              <w:jc w:val="both"/>
              <w:rPr>
                <w:color w:val="000000"/>
                <w:lang w:val="en-US"/>
              </w:rPr>
            </w:pPr>
            <w:r w:rsidRPr="000E323E">
              <w:rPr>
                <w:color w:val="000000"/>
                <w:sz w:val="22"/>
                <w:szCs w:val="22"/>
                <w:lang w:val="pt-PT"/>
              </w:rPr>
              <w:t>Chlom</w:t>
            </w:r>
            <w:r w:rsidR="00305651" w:rsidRPr="000E323E">
              <w:rPr>
                <w:color w:val="000000"/>
                <w:sz w:val="22"/>
                <w:szCs w:val="22"/>
                <w:lang w:val="pt-PT"/>
              </w:rPr>
              <w:t xml:space="preserve">oudis, I. C. &amp; Kostagiolas P.A. (2010). </w:t>
            </w:r>
            <w:r w:rsidRPr="000E323E">
              <w:rPr>
                <w:color w:val="000000"/>
                <w:sz w:val="22"/>
                <w:szCs w:val="22"/>
                <w:lang w:val="pt-PT"/>
              </w:rPr>
              <w:t>An Internationalized Approach to European Perpspective for the Safety and Security in Port Industry</w:t>
            </w:r>
            <w:r w:rsidR="00305651" w:rsidRPr="000E323E">
              <w:rPr>
                <w:color w:val="000000"/>
                <w:sz w:val="22"/>
                <w:szCs w:val="22"/>
                <w:lang w:val="pt-PT"/>
              </w:rPr>
              <w:t>.</w:t>
            </w:r>
            <w:r w:rsidRPr="000E323E">
              <w:rPr>
                <w:color w:val="000000"/>
                <w:sz w:val="22"/>
                <w:szCs w:val="22"/>
                <w:lang w:val="pt-PT"/>
              </w:rPr>
              <w:t xml:space="preserve"> </w:t>
            </w:r>
            <w:r w:rsidRPr="000E323E">
              <w:rPr>
                <w:color w:val="000000"/>
                <w:sz w:val="22"/>
                <w:szCs w:val="22"/>
              </w:rPr>
              <w:t xml:space="preserve"> </w:t>
            </w:r>
            <w:hyperlink r:id="rId77" w:history="1">
              <w:r w:rsidRPr="000E323E">
                <w:rPr>
                  <w:rStyle w:val="Hyperlink"/>
                  <w:iCs/>
                  <w:color w:val="000000"/>
                  <w:sz w:val="22"/>
                  <w:szCs w:val="22"/>
                </w:rPr>
                <w:t>European Research Studies</w:t>
              </w:r>
            </w:hyperlink>
            <w:r w:rsidR="00305651" w:rsidRPr="000E323E">
              <w:rPr>
                <w:i/>
                <w:sz w:val="22"/>
                <w:szCs w:val="22"/>
              </w:rPr>
              <w:t>,</w:t>
            </w:r>
            <w:r w:rsidRPr="000E323E">
              <w:rPr>
                <w:color w:val="000000"/>
                <w:sz w:val="22"/>
                <w:szCs w:val="22"/>
                <w:lang w:val="en-US"/>
              </w:rPr>
              <w:t xml:space="preserve"> Volume </w:t>
            </w:r>
            <w:r w:rsidR="00305651" w:rsidRPr="000E323E">
              <w:rPr>
                <w:color w:val="000000"/>
                <w:sz w:val="22"/>
                <w:szCs w:val="22"/>
                <w:lang w:val="en-US"/>
              </w:rPr>
              <w:t>XIII, Issue (2), 105-112</w:t>
            </w:r>
            <w:r w:rsidR="006B6B8D" w:rsidRPr="000E323E">
              <w:rPr>
                <w:color w:val="000000"/>
                <w:sz w:val="22"/>
                <w:szCs w:val="22"/>
                <w:lang w:val="en-US"/>
              </w:rPr>
              <w:t xml:space="preserve"> (6 citations)</w:t>
            </w:r>
            <w:r w:rsidRPr="000E323E">
              <w:rPr>
                <w:color w:val="000000"/>
                <w:sz w:val="22"/>
                <w:szCs w:val="22"/>
                <w:lang w:val="en-US"/>
              </w:rPr>
              <w:t>.</w:t>
            </w:r>
          </w:p>
          <w:p w:rsidR="004B0114" w:rsidRPr="000E323E" w:rsidRDefault="004B0114" w:rsidP="00463C74">
            <w:pPr>
              <w:pStyle w:val="ListParagraph"/>
              <w:numPr>
                <w:ilvl w:val="0"/>
                <w:numId w:val="40"/>
              </w:numPr>
              <w:tabs>
                <w:tab w:val="left" w:pos="9037"/>
              </w:tabs>
              <w:jc w:val="both"/>
              <w:rPr>
                <w:color w:val="000000"/>
                <w:lang w:val="en-US"/>
              </w:rPr>
            </w:pPr>
            <w:r w:rsidRPr="000E323E">
              <w:rPr>
                <w:color w:val="000000"/>
                <w:sz w:val="22"/>
                <w:szCs w:val="22"/>
              </w:rPr>
              <w:t>Pantouvakis</w:t>
            </w:r>
            <w:r w:rsidRPr="000E323E">
              <w:rPr>
                <w:color w:val="000000"/>
                <w:sz w:val="22"/>
                <w:szCs w:val="22"/>
                <w:lang w:val="en-US"/>
              </w:rPr>
              <w:t xml:space="preserve">, </w:t>
            </w:r>
            <w:r w:rsidR="00332A47" w:rsidRPr="000E323E">
              <w:rPr>
                <w:color w:val="000000"/>
                <w:sz w:val="22"/>
                <w:szCs w:val="22"/>
                <w:lang w:val="en-US"/>
              </w:rPr>
              <w:t xml:space="preserve">A., </w:t>
            </w:r>
            <w:r w:rsidRPr="000E323E">
              <w:rPr>
                <w:color w:val="000000"/>
                <w:sz w:val="22"/>
                <w:szCs w:val="22"/>
                <w:lang w:val="en-US"/>
              </w:rPr>
              <w:t>Chomoudis, C</w:t>
            </w:r>
            <w:r w:rsidR="00DA2914" w:rsidRPr="000E323E">
              <w:rPr>
                <w:color w:val="000000"/>
                <w:sz w:val="22"/>
                <w:szCs w:val="22"/>
                <w:lang w:val="en-US"/>
              </w:rPr>
              <w:t>.,</w:t>
            </w:r>
            <w:r w:rsidRPr="000E323E">
              <w:rPr>
                <w:color w:val="000000"/>
                <w:sz w:val="22"/>
                <w:szCs w:val="22"/>
                <w:lang w:val="en-US"/>
              </w:rPr>
              <w:t xml:space="preserve"> and Dimas</w:t>
            </w:r>
            <w:r w:rsidR="00DA2914" w:rsidRPr="000E323E">
              <w:rPr>
                <w:color w:val="000000"/>
                <w:sz w:val="22"/>
                <w:szCs w:val="22"/>
                <w:lang w:val="en-US"/>
              </w:rPr>
              <w:t>,</w:t>
            </w:r>
            <w:r w:rsidRPr="000E323E">
              <w:rPr>
                <w:color w:val="000000"/>
                <w:sz w:val="22"/>
                <w:szCs w:val="22"/>
                <w:lang w:val="en-US"/>
              </w:rPr>
              <w:t xml:space="preserve"> A</w:t>
            </w:r>
            <w:r w:rsidR="00DA2914" w:rsidRPr="000E323E">
              <w:rPr>
                <w:color w:val="000000"/>
                <w:sz w:val="22"/>
                <w:szCs w:val="22"/>
                <w:lang w:val="en-US"/>
              </w:rPr>
              <w:t>.</w:t>
            </w:r>
            <w:r w:rsidRPr="000E323E">
              <w:rPr>
                <w:color w:val="000000"/>
                <w:sz w:val="22"/>
                <w:szCs w:val="22"/>
                <w:lang w:val="en-US"/>
              </w:rPr>
              <w:t xml:space="preserve"> (2010)</w:t>
            </w:r>
            <w:r w:rsidR="00DA2914" w:rsidRPr="000E323E">
              <w:rPr>
                <w:color w:val="000000"/>
                <w:sz w:val="22"/>
                <w:szCs w:val="22"/>
                <w:lang w:val="en-US"/>
              </w:rPr>
              <w:t xml:space="preserve">. </w:t>
            </w:r>
            <w:r w:rsidRPr="000E323E">
              <w:rPr>
                <w:color w:val="000000"/>
                <w:sz w:val="22"/>
                <w:szCs w:val="22"/>
              </w:rPr>
              <w:t>Marketing strategies in port industry: An exploratory study a</w:t>
            </w:r>
            <w:r w:rsidR="00DA2914" w:rsidRPr="000E323E">
              <w:rPr>
                <w:color w:val="000000"/>
                <w:sz w:val="22"/>
                <w:szCs w:val="22"/>
              </w:rPr>
              <w:t>nd a research agenda.</w:t>
            </w:r>
            <w:r w:rsidRPr="000E323E">
              <w:rPr>
                <w:color w:val="000000"/>
                <w:sz w:val="22"/>
                <w:szCs w:val="22"/>
                <w:lang w:val="en-US"/>
              </w:rPr>
              <w:t xml:space="preserve"> </w:t>
            </w:r>
            <w:r w:rsidRPr="000E323E">
              <w:rPr>
                <w:i/>
                <w:iCs/>
                <w:color w:val="000000"/>
                <w:sz w:val="22"/>
                <w:szCs w:val="22"/>
                <w:lang w:val="en-US"/>
              </w:rPr>
              <w:t>American Journal of Economics and Business Administration</w:t>
            </w:r>
            <w:r w:rsidRPr="000E323E">
              <w:rPr>
                <w:iCs/>
                <w:color w:val="000000"/>
                <w:sz w:val="22"/>
                <w:szCs w:val="22"/>
                <w:lang w:val="en-US"/>
              </w:rPr>
              <w:t xml:space="preserve">, </w:t>
            </w:r>
            <w:r w:rsidRPr="000E323E">
              <w:rPr>
                <w:color w:val="000000"/>
                <w:sz w:val="22"/>
                <w:szCs w:val="22"/>
                <w:lang w:val="en-US"/>
              </w:rPr>
              <w:t>Volume 2, Issue 1, 64-72</w:t>
            </w:r>
            <w:r w:rsidR="00DA2914" w:rsidRPr="000E323E">
              <w:rPr>
                <w:color w:val="000000"/>
                <w:sz w:val="22"/>
                <w:szCs w:val="22"/>
                <w:lang w:val="en-US"/>
              </w:rPr>
              <w:t xml:space="preserve">. </w:t>
            </w:r>
            <w:r w:rsidR="00B570F2" w:rsidRPr="000E323E">
              <w:rPr>
                <w:iCs/>
                <w:sz w:val="22"/>
                <w:szCs w:val="22"/>
              </w:rPr>
              <w:t>http</w:t>
            </w:r>
            <w:r w:rsidR="00B570F2" w:rsidRPr="000E323E">
              <w:rPr>
                <w:iCs/>
                <w:sz w:val="22"/>
                <w:szCs w:val="22"/>
                <w:lang w:val="en-US"/>
              </w:rPr>
              <w:t>://</w:t>
            </w:r>
            <w:r w:rsidR="00B570F2" w:rsidRPr="000E323E">
              <w:rPr>
                <w:iCs/>
                <w:sz w:val="22"/>
                <w:szCs w:val="22"/>
              </w:rPr>
              <w:t>www</w:t>
            </w:r>
            <w:r w:rsidR="00B570F2" w:rsidRPr="000E323E">
              <w:rPr>
                <w:iCs/>
                <w:sz w:val="22"/>
                <w:szCs w:val="22"/>
                <w:lang w:val="en-US"/>
              </w:rPr>
              <w:t>.</w:t>
            </w:r>
            <w:r w:rsidR="00B570F2" w:rsidRPr="000E323E">
              <w:rPr>
                <w:iCs/>
                <w:sz w:val="22"/>
                <w:szCs w:val="22"/>
              </w:rPr>
              <w:t>scipub</w:t>
            </w:r>
            <w:r w:rsidR="00B570F2" w:rsidRPr="000E323E">
              <w:rPr>
                <w:iCs/>
                <w:sz w:val="22"/>
                <w:szCs w:val="22"/>
                <w:lang w:val="en-US"/>
              </w:rPr>
              <w:t>.</w:t>
            </w:r>
            <w:r w:rsidR="00B570F2" w:rsidRPr="000E323E">
              <w:rPr>
                <w:iCs/>
                <w:sz w:val="22"/>
                <w:szCs w:val="22"/>
              </w:rPr>
              <w:t>org</w:t>
            </w:r>
            <w:r w:rsidR="00B570F2" w:rsidRPr="000E323E">
              <w:rPr>
                <w:iCs/>
                <w:sz w:val="22"/>
                <w:szCs w:val="22"/>
                <w:lang w:val="en-US"/>
              </w:rPr>
              <w:t>/</w:t>
            </w:r>
            <w:r w:rsidR="00B570F2" w:rsidRPr="000E323E">
              <w:rPr>
                <w:iCs/>
                <w:sz w:val="22"/>
                <w:szCs w:val="22"/>
              </w:rPr>
              <w:t>fulltext</w:t>
            </w:r>
            <w:r w:rsidR="00B570F2" w:rsidRPr="000E323E">
              <w:rPr>
                <w:iCs/>
                <w:sz w:val="22"/>
                <w:szCs w:val="22"/>
                <w:lang w:val="en-US"/>
              </w:rPr>
              <w:t>/</w:t>
            </w:r>
            <w:r w:rsidR="00B570F2" w:rsidRPr="000E323E">
              <w:rPr>
                <w:iCs/>
                <w:sz w:val="22"/>
                <w:szCs w:val="22"/>
              </w:rPr>
              <w:t>ajeba</w:t>
            </w:r>
            <w:r w:rsidR="00B570F2" w:rsidRPr="000E323E">
              <w:rPr>
                <w:iCs/>
                <w:sz w:val="22"/>
                <w:szCs w:val="22"/>
                <w:lang w:val="en-US"/>
              </w:rPr>
              <w:t>/</w:t>
            </w:r>
            <w:r w:rsidR="00B570F2" w:rsidRPr="000E323E">
              <w:rPr>
                <w:iCs/>
                <w:sz w:val="22"/>
                <w:szCs w:val="22"/>
              </w:rPr>
              <w:t>ajeba</w:t>
            </w:r>
            <w:r w:rsidR="00B570F2" w:rsidRPr="000E323E">
              <w:rPr>
                <w:iCs/>
                <w:sz w:val="22"/>
                <w:szCs w:val="22"/>
                <w:lang w:val="en-US"/>
              </w:rPr>
              <w:t>2164-72.</w:t>
            </w:r>
            <w:r w:rsidR="00B570F2" w:rsidRPr="000E323E">
              <w:rPr>
                <w:iCs/>
                <w:sz w:val="22"/>
                <w:szCs w:val="22"/>
              </w:rPr>
              <w:t>pdf</w:t>
            </w:r>
            <w:r w:rsidR="00B570F2" w:rsidRPr="000E323E">
              <w:rPr>
                <w:sz w:val="22"/>
                <w:szCs w:val="22"/>
              </w:rPr>
              <w:t xml:space="preserve"> (5 citations)</w:t>
            </w:r>
            <w:r w:rsidRPr="000E323E">
              <w:rPr>
                <w:iCs/>
                <w:color w:val="000000"/>
                <w:sz w:val="22"/>
                <w:szCs w:val="22"/>
                <w:lang w:val="en-US"/>
              </w:rPr>
              <w:t xml:space="preserve"> </w:t>
            </w:r>
          </w:p>
          <w:p w:rsidR="004B0114" w:rsidRPr="000E323E" w:rsidRDefault="004B0114" w:rsidP="00463C74">
            <w:pPr>
              <w:pStyle w:val="ListParagraph"/>
              <w:numPr>
                <w:ilvl w:val="0"/>
                <w:numId w:val="40"/>
              </w:numPr>
              <w:tabs>
                <w:tab w:val="left" w:pos="9037"/>
              </w:tabs>
              <w:jc w:val="both"/>
              <w:rPr>
                <w:color w:val="000000"/>
              </w:rPr>
            </w:pPr>
            <w:r w:rsidRPr="000E323E">
              <w:rPr>
                <w:color w:val="000000"/>
                <w:sz w:val="22"/>
                <w:szCs w:val="22"/>
              </w:rPr>
              <w:t xml:space="preserve">Chlomoudis, </w:t>
            </w:r>
            <w:r w:rsidR="00866D71" w:rsidRPr="000E323E">
              <w:rPr>
                <w:color w:val="000000"/>
                <w:sz w:val="22"/>
                <w:szCs w:val="22"/>
              </w:rPr>
              <w:t>C., Kostagiolas, P</w:t>
            </w:r>
            <w:r w:rsidRPr="000E323E">
              <w:rPr>
                <w:color w:val="000000"/>
                <w:sz w:val="22"/>
                <w:szCs w:val="22"/>
              </w:rPr>
              <w:t>.</w:t>
            </w:r>
            <w:r w:rsidR="00866D71" w:rsidRPr="000E323E">
              <w:rPr>
                <w:color w:val="000000"/>
                <w:sz w:val="22"/>
                <w:szCs w:val="22"/>
              </w:rPr>
              <w:t>,</w:t>
            </w:r>
            <w:r w:rsidRPr="000E323E">
              <w:rPr>
                <w:color w:val="000000"/>
                <w:sz w:val="22"/>
                <w:szCs w:val="22"/>
              </w:rPr>
              <w:t xml:space="preserve"> Merikas, </w:t>
            </w:r>
            <w:r w:rsidR="00866D71" w:rsidRPr="000E323E">
              <w:rPr>
                <w:color w:val="000000"/>
                <w:sz w:val="22"/>
                <w:szCs w:val="22"/>
              </w:rPr>
              <w:t xml:space="preserve">A. </w:t>
            </w:r>
            <w:r w:rsidRPr="000E323E">
              <w:rPr>
                <w:color w:val="000000"/>
                <w:sz w:val="22"/>
                <w:szCs w:val="22"/>
              </w:rPr>
              <w:t>(2009)</w:t>
            </w:r>
            <w:r w:rsidR="00866D71" w:rsidRPr="000E323E">
              <w:rPr>
                <w:color w:val="000000"/>
                <w:sz w:val="22"/>
                <w:szCs w:val="22"/>
              </w:rPr>
              <w:t xml:space="preserve">. </w:t>
            </w:r>
            <w:r w:rsidRPr="000E323E">
              <w:rPr>
                <w:color w:val="000000"/>
                <w:sz w:val="22"/>
                <w:szCs w:val="22"/>
              </w:rPr>
              <w:t>The Significance of Intangible Assets for the Management of New Port Services Industry</w:t>
            </w:r>
            <w:r w:rsidR="00866D71" w:rsidRPr="000E323E">
              <w:rPr>
                <w:color w:val="000000"/>
                <w:sz w:val="22"/>
                <w:szCs w:val="22"/>
              </w:rPr>
              <w:t xml:space="preserve">. </w:t>
            </w:r>
            <w:r w:rsidRPr="000E323E">
              <w:rPr>
                <w:color w:val="000000"/>
                <w:sz w:val="22"/>
                <w:szCs w:val="22"/>
              </w:rPr>
              <w:t xml:space="preserve"> </w:t>
            </w:r>
            <w:r w:rsidRPr="000E323E">
              <w:rPr>
                <w:i/>
                <w:iCs/>
                <w:sz w:val="22"/>
                <w:szCs w:val="22"/>
              </w:rPr>
              <w:t>International Journal of Trade in Services</w:t>
            </w:r>
            <w:r w:rsidRPr="000E323E">
              <w:rPr>
                <w:i/>
                <w:sz w:val="22"/>
                <w:szCs w:val="22"/>
              </w:rPr>
              <w:t xml:space="preserve">, </w:t>
            </w:r>
            <w:r w:rsidRPr="000E323E">
              <w:rPr>
                <w:i/>
                <w:color w:val="000000"/>
                <w:sz w:val="22"/>
                <w:szCs w:val="22"/>
              </w:rPr>
              <w:t>(IJTS)</w:t>
            </w:r>
            <w:r w:rsidR="00866D71" w:rsidRPr="000E323E">
              <w:rPr>
                <w:i/>
                <w:color w:val="000000"/>
                <w:sz w:val="22"/>
                <w:szCs w:val="22"/>
              </w:rPr>
              <w:t>,</w:t>
            </w:r>
            <w:r w:rsidRPr="000E323E">
              <w:rPr>
                <w:i/>
                <w:sz w:val="22"/>
                <w:szCs w:val="22"/>
              </w:rPr>
              <w:t xml:space="preserve"> </w:t>
            </w:r>
            <w:r w:rsidRPr="000E323E">
              <w:rPr>
                <w:sz w:val="22"/>
                <w:szCs w:val="22"/>
              </w:rPr>
              <w:t>1(1):43-51, Serials Publications</w:t>
            </w:r>
            <w:r w:rsidR="008F0F70" w:rsidRPr="000E323E">
              <w:rPr>
                <w:sz w:val="22"/>
                <w:szCs w:val="22"/>
              </w:rPr>
              <w:t xml:space="preserve"> (1 citation).</w:t>
            </w:r>
          </w:p>
          <w:p w:rsidR="000E323E" w:rsidRPr="000E323E" w:rsidRDefault="000E323E" w:rsidP="00463C74">
            <w:pPr>
              <w:pStyle w:val="ListParagraph"/>
              <w:numPr>
                <w:ilvl w:val="0"/>
                <w:numId w:val="40"/>
              </w:numPr>
              <w:tabs>
                <w:tab w:val="left" w:pos="9037"/>
              </w:tabs>
              <w:jc w:val="both"/>
              <w:rPr>
                <w:rStyle w:val="refbody"/>
                <w:color w:val="000000"/>
              </w:rPr>
            </w:pPr>
            <w:r w:rsidRPr="000E323E">
              <w:rPr>
                <w:color w:val="000000"/>
              </w:rPr>
              <w:t xml:space="preserve">Pantouvakis, A., Chlomoudis, C., Dimas, A. (2008). Testing the SERVQUAL scale in the passenger port industry: a confirmatory study. </w:t>
            </w:r>
            <w:hyperlink r:id="rId78" w:tgtFrame="_top" w:tooltip="Click to go to publication home" w:history="1">
              <w:r w:rsidRPr="000E323E">
                <w:rPr>
                  <w:rStyle w:val="Hyperlink"/>
                  <w:i/>
                  <w:color w:val="000000"/>
                </w:rPr>
                <w:t>Maritime Policy &amp; Management</w:t>
              </w:r>
            </w:hyperlink>
            <w:r w:rsidRPr="000E323E">
              <w:rPr>
                <w:color w:val="000000"/>
              </w:rPr>
              <w:t xml:space="preserve">, </w:t>
            </w:r>
            <w:r w:rsidRPr="000E323E">
              <w:rPr>
                <w:i/>
                <w:iCs/>
                <w:color w:val="222222"/>
              </w:rPr>
              <w:t>35</w:t>
            </w:r>
            <w:r w:rsidRPr="000E323E">
              <w:rPr>
                <w:color w:val="222222"/>
              </w:rPr>
              <w:t>(5), 449-467 (26 citations).</w:t>
            </w:r>
          </w:p>
          <w:p w:rsidR="000E323E" w:rsidRPr="000E323E" w:rsidRDefault="000E3C6B" w:rsidP="00463C74">
            <w:pPr>
              <w:pStyle w:val="ListParagraph"/>
              <w:numPr>
                <w:ilvl w:val="0"/>
                <w:numId w:val="40"/>
              </w:numPr>
              <w:spacing w:before="120"/>
              <w:jc w:val="both"/>
              <w:rPr>
                <w:color w:val="000000"/>
              </w:rPr>
            </w:pPr>
            <w:hyperlink r:id="rId79" w:tooltip="Open author index" w:history="1">
              <w:r w:rsidR="000E323E" w:rsidRPr="000E323E">
                <w:rPr>
                  <w:sz w:val="22"/>
                  <w:szCs w:val="22"/>
                </w:rPr>
                <w:t>C I Chlomoudis</w:t>
              </w:r>
            </w:hyperlink>
            <w:r w:rsidR="000E323E" w:rsidRPr="000E323E">
              <w:rPr>
                <w:sz w:val="22"/>
                <w:szCs w:val="22"/>
              </w:rPr>
              <w:t xml:space="preserve">, </w:t>
            </w:r>
            <w:hyperlink r:id="rId80" w:tooltip="Open author index" w:history="1">
              <w:r w:rsidR="000E323E" w:rsidRPr="000E323E">
                <w:rPr>
                  <w:sz w:val="22"/>
                  <w:szCs w:val="22"/>
                </w:rPr>
                <w:t>P L Pallis</w:t>
              </w:r>
            </w:hyperlink>
            <w:r w:rsidR="000E323E" w:rsidRPr="000E323E">
              <w:rPr>
                <w:sz w:val="22"/>
                <w:szCs w:val="22"/>
              </w:rPr>
              <w:t xml:space="preserve">, </w:t>
            </w:r>
            <w:hyperlink r:id="rId81" w:tooltip="Open author index" w:history="1">
              <w:r w:rsidR="000E323E" w:rsidRPr="000E323E">
                <w:rPr>
                  <w:sz w:val="22"/>
                  <w:szCs w:val="22"/>
                </w:rPr>
                <w:t>S Papadimitriou</w:t>
              </w:r>
            </w:hyperlink>
            <w:r w:rsidR="000E323E" w:rsidRPr="000E323E">
              <w:rPr>
                <w:sz w:val="22"/>
                <w:szCs w:val="22"/>
              </w:rPr>
              <w:t xml:space="preserve">, </w:t>
            </w:r>
            <w:hyperlink r:id="rId82" w:tooltip="Open author index" w:history="1">
              <w:r w:rsidR="000E323E" w:rsidRPr="000E323E">
                <w:rPr>
                  <w:sz w:val="22"/>
                  <w:szCs w:val="22"/>
                </w:rPr>
                <w:t>E S Tzannatos</w:t>
              </w:r>
            </w:hyperlink>
            <w:r w:rsidR="000E323E" w:rsidRPr="000E323E">
              <w:rPr>
                <w:sz w:val="22"/>
                <w:szCs w:val="22"/>
              </w:rPr>
              <w:t xml:space="preserve"> (2007), “The liberalisation of maritime transport and the Island regions in EU. Evidence from Greece”, European Transport \ Trasporti Europei 37. 15 December.</w:t>
            </w:r>
          </w:p>
          <w:p w:rsidR="004B0114" w:rsidRPr="000E323E" w:rsidRDefault="000E3C6B" w:rsidP="00463C74">
            <w:pPr>
              <w:pStyle w:val="ListParagraph"/>
              <w:numPr>
                <w:ilvl w:val="0"/>
                <w:numId w:val="40"/>
              </w:numPr>
              <w:tabs>
                <w:tab w:val="left" w:pos="9037"/>
              </w:tabs>
              <w:jc w:val="both"/>
              <w:rPr>
                <w:color w:val="000000"/>
              </w:rPr>
            </w:pPr>
            <w:hyperlink r:id="rId83" w:tooltip="Open author index" w:history="1">
              <w:r w:rsidR="004B0114" w:rsidRPr="000E323E">
                <w:t>C I Chlomoudis</w:t>
              </w:r>
            </w:hyperlink>
            <w:r w:rsidR="004B0114" w:rsidRPr="000E323E">
              <w:t xml:space="preserve">, </w:t>
            </w:r>
            <w:hyperlink r:id="rId84" w:tooltip="Open author index" w:history="1">
              <w:r w:rsidR="004B0114" w:rsidRPr="000E323E">
                <w:t>P L Pallis</w:t>
              </w:r>
            </w:hyperlink>
            <w:r w:rsidR="004B0114" w:rsidRPr="000E323E">
              <w:t xml:space="preserve">, </w:t>
            </w:r>
            <w:hyperlink r:id="rId85" w:tooltip="Open author index" w:history="1">
              <w:r w:rsidR="004B0114" w:rsidRPr="000E323E">
                <w:t>S Papadimitriou</w:t>
              </w:r>
            </w:hyperlink>
            <w:r w:rsidR="004B0114" w:rsidRPr="000E323E">
              <w:t xml:space="preserve">, </w:t>
            </w:r>
            <w:hyperlink r:id="rId86" w:tooltip="Open author index" w:history="1">
              <w:r w:rsidR="004B0114" w:rsidRPr="000E323E">
                <w:t>E S Tzannatos</w:t>
              </w:r>
            </w:hyperlink>
            <w:r w:rsidR="00D31EE6" w:rsidRPr="000E323E">
              <w:t xml:space="preserve"> (2007). </w:t>
            </w:r>
            <w:r w:rsidR="004B0114" w:rsidRPr="000E323E">
              <w:t>The liberalisation</w:t>
            </w:r>
            <w:r w:rsidR="004B0114" w:rsidRPr="000E323E">
              <w:rPr>
                <w:rStyle w:val="refbody"/>
                <w:color w:val="000000"/>
                <w:sz w:val="22"/>
                <w:szCs w:val="22"/>
              </w:rPr>
              <w:t xml:space="preserve"> of maritime transport and the Island regions in EU. Evidence from Greece</w:t>
            </w:r>
            <w:r w:rsidR="00D31EE6" w:rsidRPr="000E323E">
              <w:rPr>
                <w:rStyle w:val="refbody"/>
                <w:color w:val="000000"/>
                <w:sz w:val="22"/>
                <w:szCs w:val="22"/>
              </w:rPr>
              <w:t>.</w:t>
            </w:r>
            <w:r w:rsidR="004B0114" w:rsidRPr="000E323E">
              <w:rPr>
                <w:rStyle w:val="refbody"/>
                <w:color w:val="000000"/>
                <w:sz w:val="22"/>
                <w:szCs w:val="22"/>
              </w:rPr>
              <w:t xml:space="preserve"> European Transport \ Trasporti Europei 37. 15 December</w:t>
            </w:r>
            <w:r w:rsidR="008F0F70" w:rsidRPr="000E323E">
              <w:rPr>
                <w:rStyle w:val="refbody"/>
                <w:color w:val="000000"/>
                <w:sz w:val="22"/>
                <w:szCs w:val="22"/>
              </w:rPr>
              <w:t xml:space="preserve"> (6 citations)</w:t>
            </w:r>
            <w:r w:rsidR="004B0114" w:rsidRPr="000E323E">
              <w:rPr>
                <w:rStyle w:val="refbody"/>
                <w:color w:val="000000"/>
                <w:sz w:val="22"/>
                <w:szCs w:val="22"/>
              </w:rPr>
              <w:t>.</w:t>
            </w:r>
          </w:p>
          <w:p w:rsidR="004B0114" w:rsidRPr="000E323E" w:rsidRDefault="000E3C6B" w:rsidP="00463C74">
            <w:pPr>
              <w:pStyle w:val="ListParagraph"/>
              <w:numPr>
                <w:ilvl w:val="0"/>
                <w:numId w:val="40"/>
              </w:numPr>
              <w:tabs>
                <w:tab w:val="left" w:pos="9037"/>
              </w:tabs>
              <w:rPr>
                <w:color w:val="000000"/>
              </w:rPr>
            </w:pPr>
            <w:hyperlink r:id="rId87" w:tooltip="Open author index" w:history="1">
              <w:r w:rsidR="00866D71" w:rsidRPr="000E323E">
                <w:rPr>
                  <w:rStyle w:val="Hyperlink"/>
                  <w:color w:val="000000"/>
                  <w:sz w:val="22"/>
                  <w:szCs w:val="22"/>
                  <w:u w:val="none"/>
                </w:rPr>
                <w:t>Chlomoudis</w:t>
              </w:r>
            </w:hyperlink>
            <w:r w:rsidR="00866D71" w:rsidRPr="000E323E">
              <w:rPr>
                <w:rStyle w:val="refbody"/>
                <w:color w:val="000000"/>
                <w:sz w:val="22"/>
                <w:szCs w:val="22"/>
              </w:rPr>
              <w:t xml:space="preserve">, </w:t>
            </w:r>
            <w:hyperlink r:id="rId88" w:tooltip="Open author index" w:history="1">
              <w:r w:rsidR="00866D71" w:rsidRPr="000E323E">
                <w:rPr>
                  <w:rStyle w:val="Hyperlink"/>
                  <w:color w:val="000000"/>
                  <w:sz w:val="22"/>
                  <w:szCs w:val="22"/>
                  <w:u w:val="none"/>
                </w:rPr>
                <w:t>C., Pallis</w:t>
              </w:r>
            </w:hyperlink>
            <w:r w:rsidR="00866D71" w:rsidRPr="000E323E">
              <w:rPr>
                <w:sz w:val="22"/>
                <w:szCs w:val="22"/>
              </w:rPr>
              <w:t>, A.</w:t>
            </w:r>
            <w:r w:rsidR="00866D71" w:rsidRPr="000E323E">
              <w:rPr>
                <w:color w:val="000000"/>
                <w:sz w:val="22"/>
                <w:szCs w:val="22"/>
              </w:rPr>
              <w:t xml:space="preserve"> (2005). </w:t>
            </w:r>
            <w:r w:rsidR="004B0114" w:rsidRPr="000E323E">
              <w:rPr>
                <w:color w:val="000000"/>
                <w:sz w:val="22"/>
                <w:szCs w:val="22"/>
              </w:rPr>
              <w:t>The EU Port Pol</w:t>
            </w:r>
            <w:r w:rsidR="00866D71" w:rsidRPr="000E323E">
              <w:rPr>
                <w:color w:val="000000"/>
                <w:sz w:val="22"/>
                <w:szCs w:val="22"/>
              </w:rPr>
              <w:t xml:space="preserve">icy in a historical perspective. </w:t>
            </w:r>
            <w:r w:rsidR="004B0114" w:rsidRPr="000E323E">
              <w:rPr>
                <w:color w:val="000000"/>
                <w:sz w:val="22"/>
                <w:szCs w:val="22"/>
              </w:rPr>
              <w:t xml:space="preserve"> </w:t>
            </w:r>
            <w:hyperlink r:id="rId89" w:history="1">
              <w:r w:rsidR="004B0114" w:rsidRPr="000E323E">
                <w:rPr>
                  <w:rStyle w:val="Hyperlink"/>
                  <w:i/>
                  <w:iCs/>
                  <w:color w:val="000000"/>
                  <w:sz w:val="22"/>
                  <w:szCs w:val="22"/>
                  <w:u w:val="none"/>
                  <w:lang w:val="en-US"/>
                </w:rPr>
                <w:t>European Research Studies</w:t>
              </w:r>
            </w:hyperlink>
            <w:r w:rsidR="004B0114" w:rsidRPr="000E323E">
              <w:rPr>
                <w:iCs/>
                <w:color w:val="000000"/>
                <w:sz w:val="22"/>
                <w:szCs w:val="22"/>
                <w:lang w:val="en-US"/>
              </w:rPr>
              <w:t xml:space="preserve">, </w:t>
            </w:r>
            <w:r w:rsidR="004B0114" w:rsidRPr="000E323E">
              <w:rPr>
                <w:color w:val="000000"/>
                <w:sz w:val="22"/>
                <w:szCs w:val="22"/>
                <w:lang w:val="en-US"/>
              </w:rPr>
              <w:t>8(1), 21-42</w:t>
            </w:r>
            <w:r w:rsidR="00C95DF4" w:rsidRPr="000E323E">
              <w:rPr>
                <w:color w:val="000000"/>
                <w:sz w:val="22"/>
                <w:szCs w:val="22"/>
              </w:rPr>
              <w:t xml:space="preserve">. </w:t>
            </w:r>
            <w:hyperlink r:id="rId90" w:history="1">
              <w:r w:rsidR="004B0114" w:rsidRPr="000E323E">
                <w:rPr>
                  <w:rStyle w:val="Hyperlink"/>
                  <w:sz w:val="22"/>
                  <w:szCs w:val="22"/>
                </w:rPr>
                <w:t>http://www.ersj.eu/index.php?option=com_content&amp;task=view&amp;id=127&amp;Itemid=132</w:t>
              </w:r>
            </w:hyperlink>
            <w:r w:rsidR="00C95DF4" w:rsidRPr="000E323E">
              <w:rPr>
                <w:sz w:val="22"/>
                <w:szCs w:val="22"/>
              </w:rPr>
              <w:t xml:space="preserve"> (3 citations).</w:t>
            </w:r>
          </w:p>
          <w:p w:rsidR="004B0114" w:rsidRPr="000E323E" w:rsidRDefault="000E3C6B" w:rsidP="00463C74">
            <w:pPr>
              <w:pStyle w:val="ListParagraph"/>
              <w:numPr>
                <w:ilvl w:val="0"/>
                <w:numId w:val="40"/>
              </w:numPr>
              <w:tabs>
                <w:tab w:val="left" w:pos="9037"/>
              </w:tabs>
              <w:rPr>
                <w:color w:val="000000"/>
                <w:lang w:val="en-US"/>
              </w:rPr>
            </w:pPr>
            <w:hyperlink r:id="rId91" w:tooltip="Open author index" w:history="1">
              <w:r w:rsidR="00866D71" w:rsidRPr="000E323E">
                <w:rPr>
                  <w:rStyle w:val="Hyperlink"/>
                  <w:color w:val="000000"/>
                  <w:sz w:val="22"/>
                  <w:szCs w:val="22"/>
                  <w:u w:val="none"/>
                </w:rPr>
                <w:t>Chlomoudis</w:t>
              </w:r>
            </w:hyperlink>
            <w:r w:rsidR="00866D71" w:rsidRPr="000E323E">
              <w:rPr>
                <w:rStyle w:val="refbody"/>
                <w:color w:val="000000"/>
                <w:sz w:val="22"/>
                <w:szCs w:val="22"/>
              </w:rPr>
              <w:t xml:space="preserve">, </w:t>
            </w:r>
            <w:hyperlink r:id="rId92" w:tooltip="Open author index" w:history="1">
              <w:r w:rsidR="00866D71" w:rsidRPr="000E323E">
                <w:rPr>
                  <w:rStyle w:val="Hyperlink"/>
                  <w:color w:val="000000"/>
                  <w:sz w:val="22"/>
                  <w:szCs w:val="22"/>
                  <w:u w:val="none"/>
                </w:rPr>
                <w:t>C., Karalis, V., Pallis</w:t>
              </w:r>
            </w:hyperlink>
            <w:r w:rsidR="00866D71" w:rsidRPr="000E323E">
              <w:rPr>
                <w:sz w:val="22"/>
                <w:szCs w:val="22"/>
              </w:rPr>
              <w:t xml:space="preserve">, A. </w:t>
            </w:r>
            <w:r w:rsidR="00866D71" w:rsidRPr="000E323E">
              <w:rPr>
                <w:rStyle w:val="refbody"/>
                <w:color w:val="000000"/>
                <w:sz w:val="22"/>
                <w:szCs w:val="22"/>
              </w:rPr>
              <w:t xml:space="preserve">(2003). </w:t>
            </w:r>
            <w:r w:rsidR="004B0114" w:rsidRPr="000E323E">
              <w:rPr>
                <w:rStyle w:val="refbody"/>
                <w:color w:val="000000"/>
                <w:sz w:val="22"/>
                <w:szCs w:val="22"/>
              </w:rPr>
              <w:t xml:space="preserve">Port Reorganisation and the Worlds of Production </w:t>
            </w:r>
            <w:r w:rsidR="00866D71" w:rsidRPr="000E323E">
              <w:rPr>
                <w:rStyle w:val="refbody"/>
                <w:color w:val="000000"/>
                <w:sz w:val="22"/>
                <w:szCs w:val="22"/>
              </w:rPr>
              <w:t>Theory.</w:t>
            </w:r>
            <w:r w:rsidR="004B0114" w:rsidRPr="000E323E">
              <w:rPr>
                <w:rStyle w:val="refbody"/>
                <w:color w:val="000000"/>
                <w:sz w:val="22"/>
                <w:szCs w:val="22"/>
              </w:rPr>
              <w:t xml:space="preserve"> </w:t>
            </w:r>
            <w:hyperlink w:history="1">
              <w:r w:rsidR="004B0114" w:rsidRPr="000E323E">
                <w:rPr>
                  <w:bCs/>
                  <w:i/>
                  <w:sz w:val="22"/>
                  <w:szCs w:val="22"/>
                  <w:lang w:val="en-US"/>
                </w:rPr>
                <w:t>European Journal of Transport and Infrastructure Research</w:t>
              </w:r>
              <w:r w:rsidR="004B0114" w:rsidRPr="000E323E">
                <w:rPr>
                  <w:bCs/>
                  <w:sz w:val="22"/>
                  <w:szCs w:val="22"/>
                  <w:lang w:val="en-US"/>
                </w:rPr>
                <w:t>,</w:t>
              </w:r>
            </w:hyperlink>
            <w:r w:rsidR="004B0114" w:rsidRPr="000E323E">
              <w:rPr>
                <w:sz w:val="22"/>
                <w:szCs w:val="22"/>
                <w:lang w:val="en-US"/>
              </w:rPr>
              <w:t xml:space="preserve"> </w:t>
            </w:r>
            <w:r w:rsidR="00866D71" w:rsidRPr="000E323E">
              <w:rPr>
                <w:color w:val="000000"/>
                <w:sz w:val="22"/>
                <w:szCs w:val="22"/>
              </w:rPr>
              <w:t xml:space="preserve">Vol. 3, No 1, </w:t>
            </w:r>
            <w:r w:rsidR="004B0114" w:rsidRPr="000E323E">
              <w:rPr>
                <w:color w:val="000000"/>
                <w:sz w:val="22"/>
                <w:szCs w:val="22"/>
              </w:rPr>
              <w:t xml:space="preserve">77-94. </w:t>
            </w:r>
            <w:hyperlink r:id="rId93" w:history="1">
              <w:r w:rsidR="004B0114" w:rsidRPr="000E323E">
                <w:rPr>
                  <w:rStyle w:val="Hyperlink"/>
                  <w:sz w:val="22"/>
                  <w:szCs w:val="22"/>
                </w:rPr>
                <w:t>http</w:t>
              </w:r>
              <w:r w:rsidR="004B0114" w:rsidRPr="000E323E">
                <w:rPr>
                  <w:rStyle w:val="Hyperlink"/>
                  <w:sz w:val="22"/>
                  <w:szCs w:val="22"/>
                  <w:lang w:val="en-US"/>
                </w:rPr>
                <w:t>://</w:t>
              </w:r>
              <w:r w:rsidR="004B0114" w:rsidRPr="000E323E">
                <w:rPr>
                  <w:rStyle w:val="Hyperlink"/>
                  <w:sz w:val="22"/>
                  <w:szCs w:val="22"/>
                </w:rPr>
                <w:t>ideas</w:t>
              </w:r>
              <w:r w:rsidR="004B0114" w:rsidRPr="000E323E">
                <w:rPr>
                  <w:rStyle w:val="Hyperlink"/>
                  <w:sz w:val="22"/>
                  <w:szCs w:val="22"/>
                  <w:lang w:val="en-US"/>
                </w:rPr>
                <w:t>.</w:t>
              </w:r>
              <w:r w:rsidR="004B0114" w:rsidRPr="000E323E">
                <w:rPr>
                  <w:rStyle w:val="Hyperlink"/>
                  <w:sz w:val="22"/>
                  <w:szCs w:val="22"/>
                </w:rPr>
                <w:t>repec</w:t>
              </w:r>
              <w:r w:rsidR="004B0114" w:rsidRPr="000E323E">
                <w:rPr>
                  <w:rStyle w:val="Hyperlink"/>
                  <w:sz w:val="22"/>
                  <w:szCs w:val="22"/>
                  <w:lang w:val="en-US"/>
                </w:rPr>
                <w:t>.</w:t>
              </w:r>
              <w:r w:rsidR="004B0114" w:rsidRPr="000E323E">
                <w:rPr>
                  <w:rStyle w:val="Hyperlink"/>
                  <w:sz w:val="22"/>
                  <w:szCs w:val="22"/>
                </w:rPr>
                <w:t>org</w:t>
              </w:r>
              <w:r w:rsidR="004B0114" w:rsidRPr="000E323E">
                <w:rPr>
                  <w:rStyle w:val="Hyperlink"/>
                  <w:sz w:val="22"/>
                  <w:szCs w:val="22"/>
                  <w:lang w:val="en-US"/>
                </w:rPr>
                <w:t>/</w:t>
              </w:r>
              <w:r w:rsidR="004B0114" w:rsidRPr="000E323E">
                <w:rPr>
                  <w:rStyle w:val="Hyperlink"/>
                  <w:sz w:val="22"/>
                  <w:szCs w:val="22"/>
                </w:rPr>
                <w:t>p</w:t>
              </w:r>
              <w:r w:rsidR="004B0114" w:rsidRPr="000E323E">
                <w:rPr>
                  <w:rStyle w:val="Hyperlink"/>
                  <w:sz w:val="22"/>
                  <w:szCs w:val="22"/>
                  <w:lang w:val="en-US"/>
                </w:rPr>
                <w:t>/</w:t>
              </w:r>
              <w:r w:rsidR="004B0114" w:rsidRPr="000E323E">
                <w:rPr>
                  <w:rStyle w:val="Hyperlink"/>
                  <w:sz w:val="22"/>
                  <w:szCs w:val="22"/>
                </w:rPr>
                <w:t>wpa</w:t>
              </w:r>
              <w:r w:rsidR="004B0114" w:rsidRPr="000E323E">
                <w:rPr>
                  <w:rStyle w:val="Hyperlink"/>
                  <w:sz w:val="22"/>
                  <w:szCs w:val="22"/>
                  <w:lang w:val="en-US"/>
                </w:rPr>
                <w:t>/</w:t>
              </w:r>
              <w:r w:rsidR="004B0114" w:rsidRPr="000E323E">
                <w:rPr>
                  <w:rStyle w:val="Hyperlink"/>
                  <w:sz w:val="22"/>
                  <w:szCs w:val="22"/>
                </w:rPr>
                <w:t>wuwpio</w:t>
              </w:r>
              <w:r w:rsidR="004B0114" w:rsidRPr="000E323E">
                <w:rPr>
                  <w:rStyle w:val="Hyperlink"/>
                  <w:sz w:val="22"/>
                  <w:szCs w:val="22"/>
                  <w:lang w:val="en-US"/>
                </w:rPr>
                <w:t>/0310003.</w:t>
              </w:r>
              <w:r w:rsidR="004B0114" w:rsidRPr="000E323E">
                <w:rPr>
                  <w:rStyle w:val="Hyperlink"/>
                  <w:sz w:val="22"/>
                  <w:szCs w:val="22"/>
                </w:rPr>
                <w:t>html</w:t>
              </w:r>
            </w:hyperlink>
            <w:r w:rsidR="004B0114" w:rsidRPr="000E323E">
              <w:rPr>
                <w:color w:val="000000"/>
                <w:sz w:val="22"/>
                <w:szCs w:val="22"/>
                <w:lang w:val="en-US"/>
              </w:rPr>
              <w:t xml:space="preserve"> </w:t>
            </w:r>
            <w:r w:rsidR="00866D71" w:rsidRPr="000E323E">
              <w:rPr>
                <w:color w:val="000000"/>
                <w:sz w:val="22"/>
                <w:szCs w:val="22"/>
                <w:lang w:val="en-US"/>
              </w:rPr>
              <w:t>or</w:t>
            </w:r>
            <w:r w:rsidR="004B0114" w:rsidRPr="000E323E">
              <w:rPr>
                <w:color w:val="000000"/>
                <w:sz w:val="22"/>
                <w:szCs w:val="22"/>
                <w:lang w:val="en-US"/>
              </w:rPr>
              <w:t xml:space="preserve"> </w:t>
            </w:r>
            <w:r w:rsidR="00C95DF4" w:rsidRPr="000E323E">
              <w:rPr>
                <w:sz w:val="22"/>
                <w:szCs w:val="22"/>
              </w:rPr>
              <w:t>http</w:t>
            </w:r>
            <w:r w:rsidR="00C95DF4" w:rsidRPr="000E323E">
              <w:rPr>
                <w:sz w:val="22"/>
                <w:szCs w:val="22"/>
                <w:lang w:val="en-US"/>
              </w:rPr>
              <w:t>://</w:t>
            </w:r>
            <w:r w:rsidR="00C95DF4" w:rsidRPr="000E323E">
              <w:rPr>
                <w:sz w:val="22"/>
                <w:szCs w:val="22"/>
              </w:rPr>
              <w:t>www</w:t>
            </w:r>
            <w:r w:rsidR="00C95DF4" w:rsidRPr="000E323E">
              <w:rPr>
                <w:sz w:val="22"/>
                <w:szCs w:val="22"/>
                <w:lang w:val="en-US"/>
              </w:rPr>
              <w:t>.</w:t>
            </w:r>
            <w:r w:rsidR="00C95DF4" w:rsidRPr="000E323E">
              <w:rPr>
                <w:sz w:val="22"/>
                <w:szCs w:val="22"/>
              </w:rPr>
              <w:t>ejtir</w:t>
            </w:r>
            <w:r w:rsidR="00C95DF4" w:rsidRPr="000E323E">
              <w:rPr>
                <w:sz w:val="22"/>
                <w:szCs w:val="22"/>
                <w:lang w:val="en-US"/>
              </w:rPr>
              <w:t>.</w:t>
            </w:r>
            <w:r w:rsidR="00C95DF4" w:rsidRPr="000E323E">
              <w:rPr>
                <w:sz w:val="22"/>
                <w:szCs w:val="22"/>
              </w:rPr>
              <w:t>tudelft</w:t>
            </w:r>
            <w:r w:rsidR="00C95DF4" w:rsidRPr="000E323E">
              <w:rPr>
                <w:sz w:val="22"/>
                <w:szCs w:val="22"/>
                <w:lang w:val="en-US"/>
              </w:rPr>
              <w:t>.</w:t>
            </w:r>
            <w:r w:rsidR="00C95DF4" w:rsidRPr="000E323E">
              <w:rPr>
                <w:sz w:val="22"/>
                <w:szCs w:val="22"/>
              </w:rPr>
              <w:t>nl</w:t>
            </w:r>
            <w:r w:rsidR="00C95DF4" w:rsidRPr="000E323E">
              <w:rPr>
                <w:sz w:val="22"/>
                <w:szCs w:val="22"/>
                <w:lang w:val="en-US"/>
              </w:rPr>
              <w:t>/</w:t>
            </w:r>
            <w:r w:rsidR="00C95DF4" w:rsidRPr="000E323E">
              <w:rPr>
                <w:sz w:val="22"/>
                <w:szCs w:val="22"/>
              </w:rPr>
              <w:t>issues</w:t>
            </w:r>
            <w:r w:rsidR="00C95DF4" w:rsidRPr="000E323E">
              <w:rPr>
                <w:sz w:val="22"/>
                <w:szCs w:val="22"/>
                <w:lang w:val="en-US"/>
              </w:rPr>
              <w:t>/2003_01/</w:t>
            </w:r>
            <w:r w:rsidR="00C95DF4" w:rsidRPr="000E323E">
              <w:rPr>
                <w:sz w:val="22"/>
                <w:szCs w:val="22"/>
              </w:rPr>
              <w:t>pdf</w:t>
            </w:r>
            <w:r w:rsidR="00C95DF4" w:rsidRPr="000E323E">
              <w:rPr>
                <w:sz w:val="22"/>
                <w:szCs w:val="22"/>
                <w:lang w:val="en-US"/>
              </w:rPr>
              <w:t>/2003_01_05.</w:t>
            </w:r>
            <w:r w:rsidR="00C95DF4" w:rsidRPr="000E323E">
              <w:rPr>
                <w:sz w:val="22"/>
                <w:szCs w:val="22"/>
              </w:rPr>
              <w:t>pdf  (17 citations).</w:t>
            </w:r>
          </w:p>
          <w:p w:rsidR="00A0149D" w:rsidRPr="000E323E" w:rsidRDefault="000E3C6B" w:rsidP="00463C74">
            <w:pPr>
              <w:pStyle w:val="ListParagraph"/>
              <w:numPr>
                <w:ilvl w:val="0"/>
                <w:numId w:val="40"/>
              </w:numPr>
              <w:tabs>
                <w:tab w:val="left" w:pos="9037"/>
              </w:tabs>
              <w:jc w:val="both"/>
              <w:rPr>
                <w:color w:val="000000"/>
              </w:rPr>
            </w:pPr>
            <w:hyperlink r:id="rId94" w:tooltip="Open author index" w:history="1">
              <w:r w:rsidR="00E92A2D" w:rsidRPr="000E323E">
                <w:rPr>
                  <w:rStyle w:val="Hyperlink"/>
                  <w:color w:val="000000"/>
                  <w:sz w:val="22"/>
                  <w:szCs w:val="22"/>
                  <w:u w:val="none"/>
                </w:rPr>
                <w:t>Chlomoudis</w:t>
              </w:r>
            </w:hyperlink>
            <w:r w:rsidR="00E92A2D" w:rsidRPr="000E323E">
              <w:rPr>
                <w:rStyle w:val="refbody"/>
                <w:color w:val="000000"/>
                <w:sz w:val="22"/>
                <w:szCs w:val="22"/>
              </w:rPr>
              <w:t xml:space="preserve">, </w:t>
            </w:r>
            <w:hyperlink r:id="rId95" w:tooltip="Open author index" w:history="1">
              <w:r w:rsidR="00E92A2D" w:rsidRPr="000E323E">
                <w:rPr>
                  <w:rStyle w:val="Hyperlink"/>
                  <w:color w:val="000000"/>
                  <w:sz w:val="22"/>
                  <w:szCs w:val="22"/>
                  <w:u w:val="none"/>
                </w:rPr>
                <w:t>C., Pallis</w:t>
              </w:r>
            </w:hyperlink>
            <w:r w:rsidR="00E92A2D" w:rsidRPr="000E323E">
              <w:rPr>
                <w:sz w:val="22"/>
                <w:szCs w:val="22"/>
              </w:rPr>
              <w:t>, A.</w:t>
            </w:r>
            <w:r w:rsidR="00E92A2D" w:rsidRPr="000E323E">
              <w:rPr>
                <w:rStyle w:val="refbody"/>
                <w:color w:val="000000"/>
                <w:sz w:val="22"/>
                <w:szCs w:val="22"/>
                <w:lang w:val="en-US"/>
              </w:rPr>
              <w:t xml:space="preserve"> (2002). </w:t>
            </w:r>
            <w:r w:rsidR="004B0114" w:rsidRPr="000E323E">
              <w:rPr>
                <w:rStyle w:val="refbody"/>
                <w:color w:val="000000"/>
                <w:sz w:val="22"/>
                <w:szCs w:val="22"/>
              </w:rPr>
              <w:t>Trends</w:t>
            </w:r>
            <w:r w:rsidR="004B0114" w:rsidRPr="000E323E">
              <w:rPr>
                <w:rStyle w:val="refbody"/>
                <w:color w:val="000000"/>
                <w:sz w:val="22"/>
                <w:szCs w:val="22"/>
                <w:lang w:val="en-US"/>
              </w:rPr>
              <w:t xml:space="preserve"> </w:t>
            </w:r>
            <w:r w:rsidR="004B0114" w:rsidRPr="000E323E">
              <w:rPr>
                <w:rStyle w:val="refbody"/>
                <w:color w:val="000000"/>
                <w:sz w:val="22"/>
                <w:szCs w:val="22"/>
              </w:rPr>
              <w:t>in</w:t>
            </w:r>
            <w:r w:rsidR="004B0114" w:rsidRPr="000E323E">
              <w:rPr>
                <w:rStyle w:val="refbody"/>
                <w:color w:val="000000"/>
                <w:sz w:val="22"/>
                <w:szCs w:val="22"/>
                <w:lang w:val="en-US"/>
              </w:rPr>
              <w:t xml:space="preserve"> </w:t>
            </w:r>
            <w:r w:rsidR="004B0114" w:rsidRPr="000E323E">
              <w:rPr>
                <w:rStyle w:val="refbody"/>
                <w:color w:val="000000"/>
                <w:sz w:val="22"/>
                <w:szCs w:val="22"/>
              </w:rPr>
              <w:t>Investments</w:t>
            </w:r>
            <w:r w:rsidR="004B0114" w:rsidRPr="000E323E">
              <w:rPr>
                <w:rStyle w:val="refbody"/>
                <w:color w:val="000000"/>
                <w:sz w:val="22"/>
                <w:szCs w:val="22"/>
                <w:lang w:val="en-US"/>
              </w:rPr>
              <w:t xml:space="preserve"> </w:t>
            </w:r>
            <w:r w:rsidR="004B0114" w:rsidRPr="000E323E">
              <w:rPr>
                <w:rStyle w:val="refbody"/>
                <w:color w:val="000000"/>
                <w:sz w:val="22"/>
                <w:szCs w:val="22"/>
              </w:rPr>
              <w:t>in</w:t>
            </w:r>
            <w:r w:rsidR="004B0114" w:rsidRPr="000E323E">
              <w:rPr>
                <w:rStyle w:val="refbody"/>
                <w:color w:val="000000"/>
                <w:sz w:val="22"/>
                <w:szCs w:val="22"/>
                <w:lang w:val="en-US"/>
              </w:rPr>
              <w:t xml:space="preserve"> </w:t>
            </w:r>
            <w:r w:rsidR="004B0114" w:rsidRPr="000E323E">
              <w:rPr>
                <w:rStyle w:val="refbody"/>
                <w:color w:val="000000"/>
                <w:sz w:val="22"/>
                <w:szCs w:val="22"/>
              </w:rPr>
              <w:t>Port</w:t>
            </w:r>
            <w:r w:rsidR="004B0114" w:rsidRPr="000E323E">
              <w:rPr>
                <w:rStyle w:val="refbody"/>
                <w:color w:val="000000"/>
                <w:sz w:val="22"/>
                <w:szCs w:val="22"/>
                <w:lang w:val="en-US"/>
              </w:rPr>
              <w:t xml:space="preserve"> </w:t>
            </w:r>
            <w:r w:rsidR="004B0114" w:rsidRPr="000E323E">
              <w:rPr>
                <w:rStyle w:val="refbody"/>
                <w:color w:val="000000"/>
                <w:sz w:val="22"/>
                <w:szCs w:val="22"/>
              </w:rPr>
              <w:t>Infrastructure</w:t>
            </w:r>
            <w:r w:rsidR="004B0114" w:rsidRPr="000E323E">
              <w:rPr>
                <w:rStyle w:val="refbody"/>
                <w:color w:val="000000"/>
                <w:sz w:val="22"/>
                <w:szCs w:val="22"/>
                <w:lang w:val="en-US"/>
              </w:rPr>
              <w:t xml:space="preserve"> </w:t>
            </w:r>
            <w:r w:rsidR="004B0114" w:rsidRPr="000E323E">
              <w:rPr>
                <w:rStyle w:val="refbody"/>
                <w:color w:val="000000"/>
                <w:sz w:val="22"/>
                <w:szCs w:val="22"/>
              </w:rPr>
              <w:t>in</w:t>
            </w:r>
            <w:r w:rsidR="004B0114" w:rsidRPr="000E323E">
              <w:rPr>
                <w:rStyle w:val="refbody"/>
                <w:color w:val="000000"/>
                <w:sz w:val="22"/>
                <w:szCs w:val="22"/>
                <w:lang w:val="en-US"/>
              </w:rPr>
              <w:t xml:space="preserve"> </w:t>
            </w:r>
            <w:r w:rsidR="004B0114" w:rsidRPr="000E323E">
              <w:rPr>
                <w:rStyle w:val="refbody"/>
                <w:color w:val="000000"/>
                <w:sz w:val="22"/>
                <w:szCs w:val="22"/>
              </w:rPr>
              <w:t>the</w:t>
            </w:r>
            <w:r w:rsidR="004B0114" w:rsidRPr="000E323E">
              <w:rPr>
                <w:rStyle w:val="refbody"/>
                <w:color w:val="000000"/>
                <w:sz w:val="22"/>
                <w:szCs w:val="22"/>
                <w:lang w:val="en-US"/>
              </w:rPr>
              <w:t xml:space="preserve"> </w:t>
            </w:r>
            <w:r w:rsidR="004B0114" w:rsidRPr="000E323E">
              <w:rPr>
                <w:rStyle w:val="refbody"/>
                <w:color w:val="000000"/>
                <w:sz w:val="22"/>
                <w:szCs w:val="22"/>
              </w:rPr>
              <w:t>Mediterranean</w:t>
            </w:r>
            <w:r w:rsidR="004B0114" w:rsidRPr="000E323E">
              <w:rPr>
                <w:rStyle w:val="refbody"/>
                <w:color w:val="000000"/>
                <w:sz w:val="22"/>
                <w:szCs w:val="22"/>
                <w:lang w:val="en-US"/>
              </w:rPr>
              <w:t xml:space="preserve"> </w:t>
            </w:r>
            <w:r w:rsidR="004B0114" w:rsidRPr="000E323E">
              <w:rPr>
                <w:rStyle w:val="refbody"/>
                <w:color w:val="000000"/>
                <w:sz w:val="22"/>
                <w:szCs w:val="22"/>
              </w:rPr>
              <w:t>Countries</w:t>
            </w:r>
            <w:r w:rsidR="004B0114" w:rsidRPr="000E323E">
              <w:rPr>
                <w:rStyle w:val="refbody"/>
                <w:color w:val="000000"/>
                <w:sz w:val="22"/>
                <w:szCs w:val="22"/>
                <w:lang w:val="en-US"/>
              </w:rPr>
              <w:t xml:space="preserve">: </w:t>
            </w:r>
            <w:r w:rsidR="004B0114" w:rsidRPr="000E323E">
              <w:rPr>
                <w:rStyle w:val="refbody"/>
                <w:color w:val="000000"/>
                <w:sz w:val="22"/>
                <w:szCs w:val="22"/>
              </w:rPr>
              <w:t>Convergence</w:t>
            </w:r>
            <w:r w:rsidR="004B0114" w:rsidRPr="000E323E">
              <w:rPr>
                <w:rStyle w:val="refbody"/>
                <w:color w:val="000000"/>
                <w:sz w:val="22"/>
                <w:szCs w:val="22"/>
                <w:lang w:val="en-US"/>
              </w:rPr>
              <w:t xml:space="preserve"> </w:t>
            </w:r>
            <w:r w:rsidR="004B0114" w:rsidRPr="000E323E">
              <w:rPr>
                <w:rStyle w:val="refbody"/>
                <w:color w:val="000000"/>
                <w:sz w:val="22"/>
                <w:szCs w:val="22"/>
              </w:rPr>
              <w:t>or</w:t>
            </w:r>
            <w:r w:rsidR="004B0114" w:rsidRPr="000E323E">
              <w:rPr>
                <w:rStyle w:val="refbody"/>
                <w:color w:val="000000"/>
                <w:sz w:val="22"/>
                <w:szCs w:val="22"/>
                <w:lang w:val="en-US"/>
              </w:rPr>
              <w:t xml:space="preserve"> </w:t>
            </w:r>
            <w:r w:rsidR="004B0114" w:rsidRPr="000E323E">
              <w:rPr>
                <w:rStyle w:val="refbody"/>
                <w:color w:val="000000"/>
                <w:sz w:val="22"/>
                <w:szCs w:val="22"/>
              </w:rPr>
              <w:t>Divergence</w:t>
            </w:r>
            <w:r w:rsidR="004B0114" w:rsidRPr="000E323E">
              <w:rPr>
                <w:rStyle w:val="refbody"/>
                <w:color w:val="000000"/>
                <w:sz w:val="22"/>
                <w:szCs w:val="22"/>
                <w:lang w:val="en-US"/>
              </w:rPr>
              <w:t xml:space="preserve"> </w:t>
            </w:r>
            <w:r w:rsidR="004B0114" w:rsidRPr="000E323E">
              <w:rPr>
                <w:rStyle w:val="refbody"/>
                <w:color w:val="000000"/>
                <w:sz w:val="22"/>
                <w:szCs w:val="22"/>
              </w:rPr>
              <w:t>to</w:t>
            </w:r>
            <w:r w:rsidR="004B0114" w:rsidRPr="000E323E">
              <w:rPr>
                <w:rStyle w:val="refbody"/>
                <w:color w:val="000000"/>
                <w:sz w:val="22"/>
                <w:szCs w:val="22"/>
                <w:lang w:val="en-US"/>
              </w:rPr>
              <w:t xml:space="preserve"> </w:t>
            </w:r>
            <w:r w:rsidR="004B0114" w:rsidRPr="000E323E">
              <w:rPr>
                <w:rStyle w:val="refbody"/>
                <w:color w:val="000000"/>
                <w:sz w:val="22"/>
                <w:szCs w:val="22"/>
              </w:rPr>
              <w:t>EU</w:t>
            </w:r>
            <w:r w:rsidR="004B0114" w:rsidRPr="000E323E">
              <w:rPr>
                <w:rStyle w:val="refbody"/>
                <w:color w:val="000000"/>
                <w:sz w:val="22"/>
                <w:szCs w:val="22"/>
                <w:lang w:val="en-US"/>
              </w:rPr>
              <w:t xml:space="preserve"> </w:t>
            </w:r>
            <w:r w:rsidR="004B0114" w:rsidRPr="000E323E">
              <w:rPr>
                <w:rStyle w:val="refbody"/>
                <w:color w:val="000000"/>
                <w:sz w:val="22"/>
                <w:szCs w:val="22"/>
              </w:rPr>
              <w:t>Policies</w:t>
            </w:r>
            <w:r w:rsidR="004B0114" w:rsidRPr="000E323E">
              <w:rPr>
                <w:rStyle w:val="refbody"/>
                <w:color w:val="000000"/>
                <w:sz w:val="22"/>
                <w:szCs w:val="22"/>
                <w:lang w:val="en-US"/>
              </w:rPr>
              <w:t xml:space="preserve">? </w:t>
            </w:r>
            <w:hyperlink r:id="rId96" w:history="1">
              <w:r w:rsidR="004B0114" w:rsidRPr="000E323E">
                <w:rPr>
                  <w:rStyle w:val="Hyperlink"/>
                  <w:i/>
                  <w:iCs/>
                  <w:color w:val="000000"/>
                  <w:sz w:val="22"/>
                  <w:szCs w:val="22"/>
                  <w:u w:val="none"/>
                </w:rPr>
                <w:t>Spoudai</w:t>
              </w:r>
              <w:r w:rsidR="004B0114" w:rsidRPr="000E323E">
                <w:rPr>
                  <w:rStyle w:val="Hyperlink"/>
                  <w:i/>
                  <w:iCs/>
                  <w:color w:val="000000"/>
                  <w:sz w:val="22"/>
                  <w:szCs w:val="22"/>
                  <w:u w:val="none"/>
                  <w:lang w:val="en-US"/>
                </w:rPr>
                <w:t xml:space="preserve"> </w:t>
              </w:r>
              <w:r w:rsidR="004B0114" w:rsidRPr="000E323E">
                <w:rPr>
                  <w:rStyle w:val="Hyperlink"/>
                  <w:i/>
                  <w:iCs/>
                  <w:color w:val="000000"/>
                  <w:sz w:val="22"/>
                  <w:szCs w:val="22"/>
                  <w:u w:val="none"/>
                </w:rPr>
                <w:t>Quartelry</w:t>
              </w:r>
              <w:r w:rsidR="004B0114" w:rsidRPr="000E323E">
                <w:rPr>
                  <w:rStyle w:val="Hyperlink"/>
                  <w:i/>
                  <w:iCs/>
                  <w:color w:val="000000"/>
                  <w:sz w:val="22"/>
                  <w:szCs w:val="22"/>
                  <w:u w:val="none"/>
                  <w:lang w:val="en-US"/>
                </w:rPr>
                <w:t xml:space="preserve"> </w:t>
              </w:r>
              <w:r w:rsidR="004B0114" w:rsidRPr="000E323E">
                <w:rPr>
                  <w:rStyle w:val="Hyperlink"/>
                  <w:i/>
                  <w:iCs/>
                  <w:color w:val="000000"/>
                  <w:sz w:val="22"/>
                  <w:szCs w:val="22"/>
                  <w:u w:val="none"/>
                </w:rPr>
                <w:t>Economic</w:t>
              </w:r>
              <w:r w:rsidR="004B0114" w:rsidRPr="000E323E">
                <w:rPr>
                  <w:rStyle w:val="Hyperlink"/>
                  <w:i/>
                  <w:iCs/>
                  <w:color w:val="000000"/>
                  <w:sz w:val="22"/>
                  <w:szCs w:val="22"/>
                  <w:u w:val="none"/>
                  <w:lang w:val="en-US"/>
                </w:rPr>
                <w:t xml:space="preserve"> </w:t>
              </w:r>
              <w:r w:rsidR="004B0114" w:rsidRPr="000E323E">
                <w:rPr>
                  <w:rStyle w:val="Hyperlink"/>
                  <w:i/>
                  <w:iCs/>
                  <w:color w:val="000000"/>
                  <w:sz w:val="22"/>
                  <w:szCs w:val="22"/>
                  <w:u w:val="none"/>
                </w:rPr>
                <w:t>Journal</w:t>
              </w:r>
            </w:hyperlink>
            <w:r w:rsidR="00E92A2D" w:rsidRPr="000E323E">
              <w:rPr>
                <w:color w:val="000000"/>
                <w:sz w:val="22"/>
                <w:szCs w:val="22"/>
                <w:lang w:val="en-US"/>
              </w:rPr>
              <w:t>,</w:t>
            </w:r>
            <w:r w:rsidR="004B0114" w:rsidRPr="000E323E">
              <w:rPr>
                <w:color w:val="000000"/>
                <w:sz w:val="22"/>
                <w:szCs w:val="22"/>
                <w:lang w:val="en-US"/>
              </w:rPr>
              <w:t xml:space="preserve"> </w:t>
            </w:r>
            <w:r w:rsidR="004B0114" w:rsidRPr="000E323E">
              <w:rPr>
                <w:color w:val="000000"/>
                <w:sz w:val="22"/>
                <w:szCs w:val="22"/>
              </w:rPr>
              <w:t>Vol</w:t>
            </w:r>
            <w:r w:rsidR="004B0114" w:rsidRPr="000E323E">
              <w:rPr>
                <w:color w:val="000000"/>
                <w:sz w:val="22"/>
                <w:szCs w:val="22"/>
                <w:lang w:val="en-US"/>
              </w:rPr>
              <w:t xml:space="preserve"> 52, </w:t>
            </w:r>
            <w:r w:rsidR="004B0114" w:rsidRPr="000E323E">
              <w:rPr>
                <w:color w:val="000000"/>
                <w:sz w:val="22"/>
                <w:szCs w:val="22"/>
              </w:rPr>
              <w:t>No</w:t>
            </w:r>
            <w:r w:rsidR="004B0114" w:rsidRPr="000E323E">
              <w:rPr>
                <w:color w:val="000000"/>
                <w:sz w:val="22"/>
                <w:szCs w:val="22"/>
                <w:lang w:val="en-US"/>
              </w:rPr>
              <w:t xml:space="preserve"> 1, 65-82.</w:t>
            </w:r>
            <w:r w:rsidR="004B0114" w:rsidRPr="000E323E">
              <w:rPr>
                <w:b/>
                <w:bCs/>
                <w:color w:val="000000"/>
                <w:sz w:val="22"/>
                <w:szCs w:val="22"/>
                <w:lang w:val="en-US"/>
              </w:rPr>
              <w:t xml:space="preserve"> </w:t>
            </w:r>
          </w:p>
        </w:tc>
      </w:tr>
      <w:tr w:rsidR="00262265" w:rsidRPr="00B150FA" w:rsidTr="0030750C">
        <w:trPr>
          <w:jc w:val="center"/>
        </w:trPr>
        <w:tc>
          <w:tcPr>
            <w:tcW w:w="9253" w:type="dxa"/>
            <w:gridSpan w:val="2"/>
            <w:shd w:val="clear" w:color="auto" w:fill="17365D" w:themeFill="text2" w:themeFillShade="BF"/>
          </w:tcPr>
          <w:p w:rsidR="00262265" w:rsidRPr="00B150FA" w:rsidRDefault="00262265" w:rsidP="0030750C">
            <w:pPr>
              <w:widowControl w:val="0"/>
              <w:autoSpaceDE w:val="0"/>
              <w:autoSpaceDN w:val="0"/>
              <w:adjustRightInd w:val="0"/>
              <w:ind w:left="120"/>
              <w:rPr>
                <w:b/>
                <w:lang w:val="en-US"/>
              </w:rPr>
            </w:pPr>
            <w:r>
              <w:rPr>
                <w:b/>
                <w:color w:val="FFFFFF"/>
                <w:sz w:val="22"/>
                <w:szCs w:val="22"/>
                <w:lang w:val="en-US" w:eastAsia="el-GR"/>
              </w:rPr>
              <w:lastRenderedPageBreak/>
              <w:t>Research Monographs</w:t>
            </w:r>
          </w:p>
        </w:tc>
      </w:tr>
      <w:tr w:rsidR="00262265" w:rsidRPr="00047002" w:rsidTr="0030750C">
        <w:trPr>
          <w:jc w:val="center"/>
        </w:trPr>
        <w:tc>
          <w:tcPr>
            <w:tcW w:w="9253" w:type="dxa"/>
            <w:gridSpan w:val="2"/>
          </w:tcPr>
          <w:p w:rsidR="00262265" w:rsidRPr="00262265" w:rsidRDefault="00262265" w:rsidP="00262265">
            <w:pPr>
              <w:pStyle w:val="1"/>
              <w:numPr>
                <w:ilvl w:val="0"/>
                <w:numId w:val="44"/>
              </w:numPr>
              <w:tabs>
                <w:tab w:val="clear" w:pos="720"/>
                <w:tab w:val="num" w:pos="409"/>
                <w:tab w:val="left" w:pos="8772"/>
              </w:tabs>
              <w:autoSpaceDE w:val="0"/>
              <w:autoSpaceDN w:val="0"/>
              <w:adjustRightInd w:val="0"/>
              <w:ind w:left="409"/>
              <w:jc w:val="both"/>
              <w:rPr>
                <w:bCs/>
                <w:iCs/>
                <w:lang w:val="en-US"/>
              </w:rPr>
            </w:pPr>
            <w:r w:rsidRPr="00262265">
              <w:rPr>
                <w:bCs/>
                <w:iCs/>
                <w:sz w:val="22"/>
                <w:szCs w:val="22"/>
                <w:lang w:val="en-US"/>
              </w:rPr>
              <w:t>Chlomoudis, K. (2011) “Trends and Developments in the port industry. Port business and systems in the era of the organization and operation of competitive ports”, Athens, Papazisis Publica</w:t>
            </w:r>
            <w:r w:rsidR="00E53D91">
              <w:rPr>
                <w:bCs/>
                <w:iCs/>
                <w:sz w:val="22"/>
                <w:szCs w:val="22"/>
                <w:lang w:val="en-US"/>
              </w:rPr>
              <w:t>tions, ISBN 978-960-02-2613-3 (9</w:t>
            </w:r>
            <w:r w:rsidRPr="00262265">
              <w:rPr>
                <w:bCs/>
                <w:iCs/>
                <w:sz w:val="22"/>
                <w:szCs w:val="22"/>
                <w:lang w:val="en-US"/>
              </w:rPr>
              <w:t xml:space="preserve"> citations).</w:t>
            </w:r>
          </w:p>
          <w:p w:rsidR="00262265" w:rsidRPr="00262265" w:rsidRDefault="00262265" w:rsidP="00262265">
            <w:pPr>
              <w:pStyle w:val="References"/>
              <w:numPr>
                <w:ilvl w:val="0"/>
                <w:numId w:val="44"/>
              </w:numPr>
              <w:tabs>
                <w:tab w:val="clear" w:pos="0"/>
                <w:tab w:val="clear" w:pos="397"/>
                <w:tab w:val="clear" w:pos="720"/>
                <w:tab w:val="left" w:pos="142"/>
                <w:tab w:val="num" w:pos="409"/>
                <w:tab w:val="left" w:pos="851"/>
                <w:tab w:val="left" w:pos="8772"/>
              </w:tabs>
              <w:spacing w:after="0" w:line="240" w:lineRule="auto"/>
              <w:ind w:left="409"/>
              <w:rPr>
                <w:bCs/>
                <w:iCs/>
                <w:spacing w:val="0"/>
                <w:lang w:val="en-US"/>
              </w:rPr>
            </w:pPr>
            <w:r w:rsidRPr="00262265">
              <w:rPr>
                <w:bCs/>
                <w:iCs/>
                <w:spacing w:val="0"/>
                <w:lang w:val="en-US"/>
              </w:rPr>
              <w:t>Chlomoudis, K. (2006) “Port Planning in Modern Port Industry”, Piraeus, J&amp;J Hellas publ</w:t>
            </w:r>
            <w:r w:rsidR="00E53D91">
              <w:rPr>
                <w:bCs/>
                <w:iCs/>
                <w:spacing w:val="0"/>
                <w:lang w:val="en-US"/>
              </w:rPr>
              <w:t>ications, ISBN: 960-8461-49-9 (10</w:t>
            </w:r>
            <w:r w:rsidRPr="00262265">
              <w:rPr>
                <w:bCs/>
                <w:iCs/>
                <w:spacing w:val="0"/>
                <w:lang w:val="en-US"/>
              </w:rPr>
              <w:t xml:space="preserve"> citations)</w:t>
            </w:r>
          </w:p>
          <w:p w:rsidR="00262265" w:rsidRPr="00262265" w:rsidRDefault="00262265" w:rsidP="00262265">
            <w:pPr>
              <w:pStyle w:val="Default"/>
              <w:numPr>
                <w:ilvl w:val="0"/>
                <w:numId w:val="44"/>
              </w:numPr>
              <w:tabs>
                <w:tab w:val="clear" w:pos="720"/>
                <w:tab w:val="num" w:pos="409"/>
              </w:tabs>
              <w:ind w:left="409"/>
              <w:rPr>
                <w:rFonts w:ascii="Times New Roman" w:hAnsi="Times New Roman" w:cs="Times New Roman"/>
                <w:iCs/>
              </w:rPr>
            </w:pPr>
            <w:r w:rsidRPr="00262265">
              <w:rPr>
                <w:rFonts w:ascii="Times New Roman" w:eastAsia="Times New Roman" w:hAnsi="Times New Roman" w:cs="Times New Roman"/>
                <w:bCs/>
                <w:iCs/>
                <w:color w:val="auto"/>
                <w:sz w:val="22"/>
                <w:szCs w:val="22"/>
                <w:lang w:eastAsia="el-GR"/>
              </w:rPr>
              <w:t>Chlomoudis, K.(2001) “Port Organization and Management”, Piraeus, J&amp;J Hellas pub</w:t>
            </w:r>
            <w:r w:rsidR="00E53D91">
              <w:rPr>
                <w:rFonts w:ascii="Times New Roman" w:eastAsia="Times New Roman" w:hAnsi="Times New Roman" w:cs="Times New Roman"/>
                <w:bCs/>
                <w:iCs/>
                <w:color w:val="auto"/>
                <w:sz w:val="22"/>
                <w:szCs w:val="22"/>
                <w:lang w:eastAsia="el-GR"/>
              </w:rPr>
              <w:t>lications, ISBN:960-8461-17-0 (9</w:t>
            </w:r>
            <w:r w:rsidRPr="00262265">
              <w:rPr>
                <w:rFonts w:ascii="Times New Roman" w:eastAsia="Times New Roman" w:hAnsi="Times New Roman" w:cs="Times New Roman"/>
                <w:bCs/>
                <w:iCs/>
                <w:color w:val="auto"/>
                <w:sz w:val="22"/>
                <w:szCs w:val="22"/>
                <w:lang w:eastAsia="el-GR"/>
              </w:rPr>
              <w:t xml:space="preserve"> citations)</w:t>
            </w:r>
          </w:p>
        </w:tc>
      </w:tr>
      <w:tr w:rsidR="00663984" w:rsidRPr="00177CE7" w:rsidTr="00FD44F2">
        <w:trPr>
          <w:jc w:val="center"/>
        </w:trPr>
        <w:tc>
          <w:tcPr>
            <w:tcW w:w="9253" w:type="dxa"/>
            <w:gridSpan w:val="2"/>
            <w:shd w:val="clear" w:color="auto" w:fill="17365D" w:themeFill="text2" w:themeFillShade="BF"/>
          </w:tcPr>
          <w:p w:rsidR="00663984" w:rsidRPr="00B150FA" w:rsidRDefault="00663984" w:rsidP="00FD44F2">
            <w:pPr>
              <w:widowControl w:val="0"/>
              <w:autoSpaceDE w:val="0"/>
              <w:autoSpaceDN w:val="0"/>
              <w:adjustRightInd w:val="0"/>
              <w:ind w:left="120"/>
              <w:rPr>
                <w:b/>
                <w:lang w:val="en-US"/>
              </w:rPr>
            </w:pPr>
            <w:r w:rsidRPr="00B150FA">
              <w:rPr>
                <w:b/>
                <w:color w:val="FFFFFF"/>
                <w:sz w:val="22"/>
                <w:szCs w:val="22"/>
                <w:lang w:val="en-US" w:eastAsia="el-GR"/>
              </w:rPr>
              <w:t>Book Publications</w:t>
            </w:r>
          </w:p>
        </w:tc>
      </w:tr>
      <w:tr w:rsidR="00663984" w:rsidRPr="000D0961" w:rsidTr="00663984">
        <w:trPr>
          <w:jc w:val="center"/>
        </w:trPr>
        <w:tc>
          <w:tcPr>
            <w:tcW w:w="9253" w:type="dxa"/>
            <w:gridSpan w:val="2"/>
          </w:tcPr>
          <w:p w:rsidR="00663984" w:rsidRPr="00047002" w:rsidRDefault="00071364" w:rsidP="008D50EA">
            <w:pPr>
              <w:pStyle w:val="1"/>
              <w:numPr>
                <w:ilvl w:val="0"/>
                <w:numId w:val="27"/>
              </w:numPr>
              <w:tabs>
                <w:tab w:val="clear" w:pos="720"/>
                <w:tab w:val="left" w:pos="8772"/>
              </w:tabs>
              <w:autoSpaceDE w:val="0"/>
              <w:autoSpaceDN w:val="0"/>
              <w:adjustRightInd w:val="0"/>
              <w:ind w:left="408"/>
              <w:jc w:val="both"/>
              <w:rPr>
                <w:bCs/>
                <w:lang w:val="en-GB"/>
              </w:rPr>
            </w:pPr>
            <w:r w:rsidRPr="00047002">
              <w:rPr>
                <w:bCs/>
                <w:iCs/>
                <w:sz w:val="22"/>
                <w:szCs w:val="22"/>
                <w:lang w:val="en-US"/>
              </w:rPr>
              <w:t xml:space="preserve">Kostagiolas, P. and Chlomoudis, </w:t>
            </w:r>
            <w:r w:rsidR="00D30CDD" w:rsidRPr="00047002">
              <w:rPr>
                <w:bCs/>
                <w:iCs/>
                <w:sz w:val="22"/>
                <w:szCs w:val="22"/>
                <w:lang w:val="en-US"/>
              </w:rPr>
              <w:t>C</w:t>
            </w:r>
            <w:r w:rsidRPr="00047002">
              <w:rPr>
                <w:bCs/>
                <w:iCs/>
                <w:sz w:val="22"/>
                <w:szCs w:val="22"/>
                <w:lang w:val="en-US"/>
              </w:rPr>
              <w:t xml:space="preserve">. (2011) </w:t>
            </w:r>
            <w:r w:rsidRPr="00047002">
              <w:rPr>
                <w:bCs/>
                <w:iCs/>
                <w:sz w:val="22"/>
                <w:szCs w:val="22"/>
                <w:lang w:val="en-GB"/>
              </w:rPr>
              <w:t>“</w:t>
            </w:r>
            <w:r w:rsidRPr="00047002">
              <w:rPr>
                <w:sz w:val="22"/>
                <w:szCs w:val="22"/>
                <w:lang w:val="en-US"/>
              </w:rPr>
              <w:t>Quality and Safety Management in Maritime Transport: The Importance of Information Services to the New Challenges for the Maritime Economy</w:t>
            </w:r>
            <w:r w:rsidRPr="00047002">
              <w:rPr>
                <w:bCs/>
                <w:iCs/>
                <w:sz w:val="22"/>
                <w:szCs w:val="22"/>
                <w:lang w:val="en-GB"/>
              </w:rPr>
              <w:t>”</w:t>
            </w:r>
            <w:r w:rsidR="00663984" w:rsidRPr="00047002">
              <w:rPr>
                <w:sz w:val="22"/>
                <w:szCs w:val="22"/>
                <w:lang w:val="en-GB"/>
              </w:rPr>
              <w:t xml:space="preserve">, </w:t>
            </w:r>
            <w:r w:rsidR="0042223C" w:rsidRPr="00047002">
              <w:rPr>
                <w:sz w:val="22"/>
                <w:szCs w:val="22"/>
              </w:rPr>
              <w:t>Α</w:t>
            </w:r>
            <w:r w:rsidR="0042223C" w:rsidRPr="00047002">
              <w:rPr>
                <w:sz w:val="22"/>
                <w:szCs w:val="22"/>
                <w:lang w:val="en-US"/>
              </w:rPr>
              <w:t>thens,</w:t>
            </w:r>
            <w:r w:rsidR="0042223C" w:rsidRPr="00047002">
              <w:rPr>
                <w:sz w:val="22"/>
                <w:szCs w:val="22"/>
                <w:lang w:val="en-GB"/>
              </w:rPr>
              <w:t xml:space="preserve"> </w:t>
            </w:r>
            <w:r w:rsidR="009F4ACD" w:rsidRPr="00047002">
              <w:rPr>
                <w:bCs/>
                <w:iCs/>
                <w:color w:val="000000"/>
                <w:sz w:val="22"/>
                <w:szCs w:val="22"/>
                <w:lang w:val="en-US"/>
              </w:rPr>
              <w:t>Papazisis</w:t>
            </w:r>
            <w:r w:rsidR="009F4ACD" w:rsidRPr="00047002">
              <w:rPr>
                <w:bCs/>
                <w:iCs/>
                <w:color w:val="000000"/>
                <w:sz w:val="22"/>
                <w:szCs w:val="22"/>
                <w:lang w:val="en-GB"/>
              </w:rPr>
              <w:t xml:space="preserve"> </w:t>
            </w:r>
            <w:r w:rsidR="009F4ACD" w:rsidRPr="00047002">
              <w:rPr>
                <w:bCs/>
                <w:iCs/>
                <w:color w:val="000000"/>
                <w:sz w:val="22"/>
                <w:szCs w:val="22"/>
                <w:lang w:val="en-US"/>
              </w:rPr>
              <w:t>Publications</w:t>
            </w:r>
            <w:r w:rsidR="009F4ACD" w:rsidRPr="00047002">
              <w:rPr>
                <w:bCs/>
                <w:iCs/>
                <w:color w:val="000000"/>
                <w:sz w:val="22"/>
                <w:szCs w:val="22"/>
                <w:lang w:val="en-GB"/>
              </w:rPr>
              <w:t xml:space="preserve">, </w:t>
            </w:r>
          </w:p>
          <w:p w:rsidR="0042223C" w:rsidRPr="00047002" w:rsidRDefault="0042223C" w:rsidP="008D50EA">
            <w:pPr>
              <w:pStyle w:val="References"/>
              <w:numPr>
                <w:ilvl w:val="0"/>
                <w:numId w:val="27"/>
              </w:numPr>
              <w:tabs>
                <w:tab w:val="clear" w:pos="0"/>
                <w:tab w:val="clear" w:pos="397"/>
                <w:tab w:val="clear" w:pos="720"/>
                <w:tab w:val="left" w:pos="142"/>
                <w:tab w:val="left" w:pos="567"/>
                <w:tab w:val="num" w:pos="4140"/>
                <w:tab w:val="left" w:pos="8772"/>
              </w:tabs>
              <w:spacing w:after="0" w:line="240" w:lineRule="auto"/>
              <w:ind w:left="408"/>
              <w:rPr>
                <w:bCs/>
                <w:i/>
                <w:iCs/>
                <w:color w:val="000000"/>
                <w:lang w:val="en-US"/>
              </w:rPr>
            </w:pPr>
            <w:r w:rsidRPr="00047002">
              <w:rPr>
                <w:bCs/>
                <w:iCs/>
                <w:color w:val="000000"/>
              </w:rPr>
              <w:t xml:space="preserve">Chlomoudis, </w:t>
            </w:r>
            <w:r w:rsidR="00D30CDD" w:rsidRPr="00047002">
              <w:rPr>
                <w:bCs/>
                <w:iCs/>
                <w:color w:val="000000"/>
              </w:rPr>
              <w:t>C</w:t>
            </w:r>
            <w:r w:rsidRPr="00047002">
              <w:rPr>
                <w:bCs/>
                <w:iCs/>
                <w:color w:val="000000"/>
              </w:rPr>
              <w:t xml:space="preserve">., Lekakou, M., Panou, K. Papadimitriou, E., Syriopoulos, T., Tzanatos, E. (2007) </w:t>
            </w:r>
            <w:r w:rsidR="009F4ACD" w:rsidRPr="00047002">
              <w:rPr>
                <w:bCs/>
                <w:iCs/>
                <w:color w:val="000000"/>
              </w:rPr>
              <w:t>“</w:t>
            </w:r>
            <w:r w:rsidR="009F4ACD" w:rsidRPr="00047002">
              <w:t>Transportations</w:t>
            </w:r>
            <w:r w:rsidR="009F4ACD" w:rsidRPr="00047002">
              <w:rPr>
                <w:rStyle w:val="shorttext"/>
              </w:rPr>
              <w:t>: Life Arteries for the Islands</w:t>
            </w:r>
            <w:r w:rsidR="009F4ACD" w:rsidRPr="00047002">
              <w:rPr>
                <w:rStyle w:val="shorttext"/>
                <w:bCs/>
                <w:i/>
                <w:iCs/>
                <w:color w:val="000000"/>
                <w:lang w:val="en-US"/>
              </w:rPr>
              <w:t>”</w:t>
            </w:r>
            <w:r w:rsidRPr="00047002">
              <w:rPr>
                <w:color w:val="000000"/>
                <w:lang w:val="en-US"/>
              </w:rPr>
              <w:t xml:space="preserve">, Athens, </w:t>
            </w:r>
            <w:r w:rsidR="009F4ACD" w:rsidRPr="00047002">
              <w:rPr>
                <w:bCs/>
                <w:iCs/>
                <w:color w:val="000000"/>
                <w:lang w:val="en-US"/>
              </w:rPr>
              <w:t xml:space="preserve">Papazisis Publications, </w:t>
            </w:r>
            <w:r w:rsidR="00663984" w:rsidRPr="00047002">
              <w:rPr>
                <w:color w:val="000000"/>
                <w:lang w:val="en-US"/>
              </w:rPr>
              <w:t>ISBN: 978-960-02-2070-4</w:t>
            </w:r>
            <w:r w:rsidR="00A70C3C">
              <w:rPr>
                <w:color w:val="000000"/>
                <w:lang w:val="en-US"/>
              </w:rPr>
              <w:t xml:space="preserve"> (3 citations)</w:t>
            </w:r>
            <w:r w:rsidRPr="00047002">
              <w:rPr>
                <w:color w:val="000000"/>
                <w:lang w:val="en-US"/>
              </w:rPr>
              <w:t>.</w:t>
            </w:r>
          </w:p>
          <w:p w:rsidR="00D30CDD" w:rsidRPr="00047002" w:rsidRDefault="00D30CDD" w:rsidP="008D50EA">
            <w:pPr>
              <w:pStyle w:val="References"/>
              <w:numPr>
                <w:ilvl w:val="0"/>
                <w:numId w:val="27"/>
              </w:numPr>
              <w:tabs>
                <w:tab w:val="clear" w:pos="0"/>
                <w:tab w:val="clear" w:pos="397"/>
                <w:tab w:val="clear" w:pos="720"/>
                <w:tab w:val="left" w:pos="142"/>
                <w:tab w:val="left" w:pos="567"/>
                <w:tab w:val="num" w:pos="4140"/>
                <w:tab w:val="left" w:pos="8772"/>
              </w:tabs>
              <w:spacing w:after="0" w:line="240" w:lineRule="auto"/>
              <w:ind w:left="408"/>
              <w:rPr>
                <w:bCs/>
                <w:i/>
                <w:iCs/>
                <w:color w:val="000000"/>
                <w:lang w:val="en-US"/>
              </w:rPr>
            </w:pPr>
            <w:r w:rsidRPr="00047002">
              <w:rPr>
                <w:bCs/>
                <w:iCs/>
                <w:spacing w:val="0"/>
                <w:lang w:val="en-US"/>
              </w:rPr>
              <w:t xml:space="preserve">Chlomoudis, C. and Kostagiolas, P. (2004) </w:t>
            </w:r>
            <w:r w:rsidR="00663984" w:rsidRPr="00047002">
              <w:rPr>
                <w:bCs/>
                <w:i/>
                <w:iCs/>
                <w:color w:val="000000"/>
                <w:lang w:val="en-US"/>
              </w:rPr>
              <w:t>“</w:t>
            </w:r>
            <w:r w:rsidRPr="00047002">
              <w:t>Modern Libraries - Information Banks: Organization &amp; New Trends</w:t>
            </w:r>
            <w:r w:rsidR="00663984" w:rsidRPr="00047002">
              <w:rPr>
                <w:bCs/>
                <w:i/>
                <w:iCs/>
                <w:color w:val="000000"/>
                <w:lang w:val="en-US"/>
              </w:rPr>
              <w:t>”</w:t>
            </w:r>
            <w:r w:rsidR="00663984" w:rsidRPr="00047002">
              <w:rPr>
                <w:bCs/>
                <w:color w:val="000000"/>
                <w:lang w:val="en-US"/>
              </w:rPr>
              <w:t>,</w:t>
            </w:r>
            <w:r w:rsidRPr="00047002">
              <w:rPr>
                <w:bCs/>
                <w:color w:val="000000"/>
                <w:lang w:val="en-US"/>
              </w:rPr>
              <w:t xml:space="preserve"> </w:t>
            </w:r>
            <w:r w:rsidRPr="00047002">
              <w:rPr>
                <w:color w:val="000000"/>
                <w:lang w:val="en-US"/>
              </w:rPr>
              <w:t xml:space="preserve">Piraeus, </w:t>
            </w:r>
            <w:r w:rsidR="00663984" w:rsidRPr="00047002">
              <w:rPr>
                <w:color w:val="000000"/>
              </w:rPr>
              <w:t>J</w:t>
            </w:r>
            <w:r w:rsidR="00663984" w:rsidRPr="00047002">
              <w:rPr>
                <w:color w:val="000000"/>
                <w:lang w:val="en-US"/>
              </w:rPr>
              <w:t>&amp;</w:t>
            </w:r>
            <w:r w:rsidR="00663984" w:rsidRPr="00047002">
              <w:rPr>
                <w:color w:val="000000"/>
              </w:rPr>
              <w:t>J</w:t>
            </w:r>
            <w:r w:rsidR="00663984" w:rsidRPr="00047002">
              <w:rPr>
                <w:color w:val="000000"/>
                <w:lang w:val="en-US"/>
              </w:rPr>
              <w:t xml:space="preserve"> </w:t>
            </w:r>
            <w:r w:rsidR="00663984" w:rsidRPr="00047002">
              <w:rPr>
                <w:color w:val="000000"/>
              </w:rPr>
              <w:t>Hellas</w:t>
            </w:r>
            <w:r w:rsidRPr="00047002">
              <w:rPr>
                <w:color w:val="000000"/>
              </w:rPr>
              <w:t xml:space="preserve"> Publications</w:t>
            </w:r>
            <w:r w:rsidR="00663984" w:rsidRPr="00047002">
              <w:rPr>
                <w:color w:val="000000"/>
                <w:lang w:val="en-US"/>
              </w:rPr>
              <w:t xml:space="preserve">, </w:t>
            </w:r>
            <w:r w:rsidR="00663984" w:rsidRPr="00047002">
              <w:rPr>
                <w:color w:val="000000"/>
              </w:rPr>
              <w:t>ISBN</w:t>
            </w:r>
            <w:r w:rsidR="00663984" w:rsidRPr="00047002">
              <w:rPr>
                <w:color w:val="000000"/>
                <w:lang w:val="en-US"/>
              </w:rPr>
              <w:t>: 960-8461-32-4</w:t>
            </w:r>
            <w:r w:rsidR="00940671">
              <w:rPr>
                <w:color w:val="000000"/>
                <w:lang w:val="en-US"/>
              </w:rPr>
              <w:t xml:space="preserve"> (1 citation)</w:t>
            </w:r>
            <w:r w:rsidR="00663984" w:rsidRPr="00047002">
              <w:rPr>
                <w:color w:val="000000"/>
                <w:lang w:val="en-US"/>
              </w:rPr>
              <w:t xml:space="preserve">. </w:t>
            </w:r>
          </w:p>
          <w:p w:rsidR="00663984" w:rsidRPr="00047002" w:rsidRDefault="008D50EA" w:rsidP="008D50EA">
            <w:pPr>
              <w:pStyle w:val="References"/>
              <w:numPr>
                <w:ilvl w:val="0"/>
                <w:numId w:val="27"/>
              </w:numPr>
              <w:tabs>
                <w:tab w:val="clear" w:pos="0"/>
                <w:tab w:val="clear" w:pos="397"/>
                <w:tab w:val="clear" w:pos="720"/>
                <w:tab w:val="left" w:pos="142"/>
                <w:tab w:val="left" w:pos="567"/>
                <w:tab w:val="num" w:pos="4140"/>
                <w:tab w:val="left" w:pos="8772"/>
              </w:tabs>
              <w:spacing w:after="0" w:line="240" w:lineRule="auto"/>
              <w:ind w:left="408"/>
              <w:rPr>
                <w:bCs/>
                <w:i/>
                <w:iCs/>
                <w:color w:val="000000"/>
                <w:lang w:val="en-US"/>
              </w:rPr>
            </w:pPr>
            <w:r w:rsidRPr="00047002">
              <w:rPr>
                <w:bCs/>
                <w:iCs/>
                <w:spacing w:val="0"/>
                <w:lang w:val="en-US"/>
              </w:rPr>
              <w:t xml:space="preserve">Chlomoudis, C.I. and Pallis A.A (2002) </w:t>
            </w:r>
            <w:r w:rsidR="00663984" w:rsidRPr="00047002">
              <w:rPr>
                <w:bCs/>
                <w:iCs/>
                <w:spacing w:val="0"/>
                <w:lang w:val="en-US"/>
              </w:rPr>
              <w:t>“</w:t>
            </w:r>
            <w:hyperlink r:id="rId97" w:history="1">
              <w:r w:rsidR="00663984" w:rsidRPr="00047002">
                <w:rPr>
                  <w:rStyle w:val="Hyperlink"/>
                  <w:iCs/>
                  <w:color w:val="000000"/>
                  <w:u w:val="none"/>
                </w:rPr>
                <w:t>European Port Policy: Towards a Long Term Strategy</w:t>
              </w:r>
            </w:hyperlink>
            <w:r w:rsidR="00663984" w:rsidRPr="00047002">
              <w:rPr>
                <w:i/>
                <w:iCs/>
                <w:color w:val="000000"/>
                <w:lang w:val="de-DE"/>
              </w:rPr>
              <w:t>“</w:t>
            </w:r>
            <w:r w:rsidR="00663984" w:rsidRPr="00047002">
              <w:rPr>
                <w:color w:val="000000"/>
              </w:rPr>
              <w:t xml:space="preserve">, </w:t>
            </w:r>
            <w:r w:rsidR="00663984" w:rsidRPr="00047002">
              <w:rPr>
                <w:color w:val="000000"/>
                <w:lang w:val="de-DE"/>
              </w:rPr>
              <w:t>Cheltenham: Edward Elgar, ISBN 1843760932. Series Editor: K. Button.</w:t>
            </w:r>
            <w:r w:rsidR="00663984" w:rsidRPr="00047002">
              <w:rPr>
                <w:color w:val="000000"/>
              </w:rPr>
              <w:t xml:space="preserve"> Economics- Management and Policy, Cambridge, UK-Northampton, USA  2002</w:t>
            </w:r>
            <w:r w:rsidRPr="00047002">
              <w:rPr>
                <w:color w:val="000000"/>
              </w:rPr>
              <w:t xml:space="preserve">. </w:t>
            </w:r>
            <w:r w:rsidRPr="00047002">
              <w:rPr>
                <w:color w:val="000000"/>
                <w:lang w:val="en-US"/>
              </w:rPr>
              <w:t>Published also in Japan</w:t>
            </w:r>
            <w:r w:rsidR="00663984" w:rsidRPr="00047002">
              <w:rPr>
                <w:color w:val="000000"/>
                <w:lang w:val="en-US"/>
              </w:rPr>
              <w:t xml:space="preserve">: </w:t>
            </w:r>
            <w:r w:rsidR="00663984" w:rsidRPr="00047002">
              <w:rPr>
                <w:color w:val="000000"/>
              </w:rPr>
              <w:t>Chlomoudis</w:t>
            </w:r>
            <w:r w:rsidR="00663984" w:rsidRPr="00047002">
              <w:rPr>
                <w:color w:val="000000"/>
                <w:lang w:val="en-US"/>
              </w:rPr>
              <w:t xml:space="preserve">, </w:t>
            </w:r>
            <w:r w:rsidR="00663984" w:rsidRPr="00047002">
              <w:rPr>
                <w:color w:val="000000"/>
              </w:rPr>
              <w:t>C</w:t>
            </w:r>
            <w:r w:rsidR="00663984" w:rsidRPr="00047002">
              <w:rPr>
                <w:color w:val="000000"/>
                <w:lang w:val="en-US"/>
              </w:rPr>
              <w:t>.</w:t>
            </w:r>
            <w:r w:rsidR="00663984" w:rsidRPr="00047002">
              <w:rPr>
                <w:color w:val="000000"/>
              </w:rPr>
              <w:t>I</w:t>
            </w:r>
            <w:r w:rsidR="00663984" w:rsidRPr="00047002">
              <w:rPr>
                <w:color w:val="000000"/>
                <w:lang w:val="en-US"/>
              </w:rPr>
              <w:t xml:space="preserve">. </w:t>
            </w:r>
            <w:r w:rsidR="00663984" w:rsidRPr="00047002">
              <w:rPr>
                <w:color w:val="000000"/>
              </w:rPr>
              <w:t>and</w:t>
            </w:r>
            <w:r w:rsidR="00663984" w:rsidRPr="00047002">
              <w:rPr>
                <w:color w:val="000000"/>
                <w:lang w:val="en-US"/>
              </w:rPr>
              <w:t xml:space="preserve"> </w:t>
            </w:r>
            <w:r w:rsidR="00663984" w:rsidRPr="00047002">
              <w:rPr>
                <w:color w:val="000000"/>
              </w:rPr>
              <w:t>Pallis</w:t>
            </w:r>
            <w:r w:rsidR="00663984" w:rsidRPr="00047002">
              <w:rPr>
                <w:color w:val="000000"/>
                <w:lang w:val="en-US"/>
              </w:rPr>
              <w:t xml:space="preserve"> </w:t>
            </w:r>
            <w:r w:rsidR="00663984" w:rsidRPr="00047002">
              <w:rPr>
                <w:color w:val="000000"/>
              </w:rPr>
              <w:t>A</w:t>
            </w:r>
            <w:r w:rsidR="00663984" w:rsidRPr="00047002">
              <w:rPr>
                <w:color w:val="000000"/>
                <w:lang w:val="en-US"/>
              </w:rPr>
              <w:t>.</w:t>
            </w:r>
            <w:r w:rsidR="00663984" w:rsidRPr="00047002">
              <w:rPr>
                <w:color w:val="000000"/>
              </w:rPr>
              <w:t>A</w:t>
            </w:r>
            <w:r w:rsidR="00663984" w:rsidRPr="00047002">
              <w:rPr>
                <w:color w:val="000000"/>
                <w:lang w:val="en-US"/>
              </w:rPr>
              <w:t xml:space="preserve">.  </w:t>
            </w:r>
            <w:r w:rsidR="00663984" w:rsidRPr="00047002">
              <w:rPr>
                <w:i/>
                <w:iCs/>
                <w:color w:val="000000"/>
              </w:rPr>
              <w:t>European Port Policy</w:t>
            </w:r>
            <w:r w:rsidR="00663984" w:rsidRPr="00047002">
              <w:rPr>
                <w:color w:val="000000"/>
              </w:rPr>
              <w:t xml:space="preserve"> (in </w:t>
            </w:r>
            <w:r w:rsidR="00663984" w:rsidRPr="00047002">
              <w:rPr>
                <w:color w:val="000000"/>
                <w:lang w:val="en-US"/>
              </w:rPr>
              <w:t xml:space="preserve">Japanese). </w:t>
            </w:r>
            <w:r w:rsidR="00663984" w:rsidRPr="00047002">
              <w:rPr>
                <w:i/>
                <w:iCs/>
                <w:color w:val="000000"/>
                <w:lang w:val="en-US"/>
              </w:rPr>
              <w:t xml:space="preserve">Tokyo: </w:t>
            </w:r>
            <w:hyperlink r:id="rId98" w:history="1">
              <w:r w:rsidR="00663984" w:rsidRPr="00047002">
                <w:rPr>
                  <w:rStyle w:val="Hyperlink"/>
                  <w:i/>
                  <w:iCs/>
                  <w:color w:val="000000"/>
                </w:rPr>
                <w:t>National Institute for Land and Infrastructure Management</w:t>
              </w:r>
            </w:hyperlink>
            <w:r w:rsidR="0079449D">
              <w:rPr>
                <w:i/>
                <w:iCs/>
                <w:color w:val="000000"/>
              </w:rPr>
              <w:t>, Japanese Government, 2006 (28 citations).</w:t>
            </w:r>
          </w:p>
          <w:p w:rsidR="00663984" w:rsidRPr="00047002" w:rsidRDefault="00D30CDD" w:rsidP="00047002">
            <w:pPr>
              <w:pStyle w:val="References"/>
              <w:numPr>
                <w:ilvl w:val="0"/>
                <w:numId w:val="27"/>
              </w:numPr>
              <w:tabs>
                <w:tab w:val="clear" w:pos="0"/>
                <w:tab w:val="clear" w:pos="397"/>
                <w:tab w:val="clear" w:pos="720"/>
                <w:tab w:val="left" w:pos="142"/>
                <w:tab w:val="left" w:pos="567"/>
                <w:tab w:val="num" w:pos="4140"/>
                <w:tab w:val="left" w:pos="8772"/>
              </w:tabs>
              <w:spacing w:after="0" w:line="240" w:lineRule="auto"/>
              <w:ind w:left="408"/>
              <w:rPr>
                <w:color w:val="000000"/>
                <w:lang w:val="en-US"/>
              </w:rPr>
            </w:pPr>
            <w:r w:rsidRPr="008D50EA">
              <w:rPr>
                <w:bCs/>
                <w:color w:val="000000"/>
                <w:lang w:val="en-US"/>
              </w:rPr>
              <w:t>Pallis, A., and Chlomoudis, C. (2001)</w:t>
            </w:r>
            <w:r w:rsidR="000D0961" w:rsidRPr="008D50EA">
              <w:rPr>
                <w:bCs/>
                <w:color w:val="000000"/>
                <w:lang w:val="en-US"/>
              </w:rPr>
              <w:t xml:space="preserve"> </w:t>
            </w:r>
            <w:r w:rsidR="00663984" w:rsidRPr="008D50EA">
              <w:rPr>
                <w:bCs/>
                <w:color w:val="000000"/>
                <w:lang w:val="en-US"/>
              </w:rPr>
              <w:t>“</w:t>
            </w:r>
            <w:bookmarkStart w:id="1" w:name="x"/>
            <w:r w:rsidR="000D0961" w:rsidRPr="008D50EA">
              <w:t>Towards a European Ports Policy: Port industry in the perspective of Sustainable Development</w:t>
            </w:r>
            <w:bookmarkEnd w:id="1"/>
            <w:r w:rsidR="000D0961" w:rsidRPr="008D50EA">
              <w:rPr>
                <w:rStyle w:val="refbody"/>
                <w:lang w:val="en-US"/>
              </w:rPr>
              <w:t>”</w:t>
            </w:r>
            <w:r w:rsidR="00663984" w:rsidRPr="008D50EA">
              <w:rPr>
                <w:bCs/>
                <w:color w:val="000000"/>
                <w:lang w:val="en-US"/>
              </w:rPr>
              <w:t>,</w:t>
            </w:r>
            <w:r w:rsidR="000D0961" w:rsidRPr="008D50EA">
              <w:rPr>
                <w:bCs/>
                <w:color w:val="000000"/>
                <w:lang w:val="en-US"/>
              </w:rPr>
              <w:t xml:space="preserve"> Athens,</w:t>
            </w:r>
            <w:r w:rsidRPr="008D50EA">
              <w:rPr>
                <w:color w:val="000000"/>
                <w:lang w:val="en-US"/>
              </w:rPr>
              <w:t xml:space="preserve"> Greek Letters Publications</w:t>
            </w:r>
            <w:r w:rsidR="000D0961" w:rsidRPr="008D50EA">
              <w:rPr>
                <w:color w:val="000000"/>
                <w:lang w:val="en-US"/>
              </w:rPr>
              <w:t xml:space="preserve"> </w:t>
            </w:r>
            <w:r w:rsidR="00663984" w:rsidRPr="008D50EA">
              <w:rPr>
                <w:color w:val="000000"/>
                <w:lang w:val="de-DE"/>
              </w:rPr>
              <w:t>ISBN</w:t>
            </w:r>
            <w:r w:rsidR="00663984" w:rsidRPr="008D50EA">
              <w:rPr>
                <w:color w:val="000000"/>
                <w:lang w:val="en-US"/>
              </w:rPr>
              <w:t xml:space="preserve"> 960</w:t>
            </w:r>
            <w:r w:rsidR="000D0961" w:rsidRPr="008D50EA">
              <w:rPr>
                <w:color w:val="000000"/>
                <w:lang w:val="en-US"/>
              </w:rPr>
              <w:t>-</w:t>
            </w:r>
            <w:r w:rsidR="00663984" w:rsidRPr="008D50EA">
              <w:rPr>
                <w:color w:val="000000"/>
                <w:lang w:val="en-US"/>
              </w:rPr>
              <w:t xml:space="preserve">393 </w:t>
            </w:r>
            <w:r w:rsidR="000D0961" w:rsidRPr="008D50EA">
              <w:rPr>
                <w:color w:val="000000"/>
                <w:lang w:val="en-US"/>
              </w:rPr>
              <w:t>-</w:t>
            </w:r>
            <w:r w:rsidR="00663984" w:rsidRPr="008D50EA">
              <w:rPr>
                <w:color w:val="000000"/>
                <w:lang w:val="en-US"/>
              </w:rPr>
              <w:t>663</w:t>
            </w:r>
            <w:r w:rsidR="000D0961" w:rsidRPr="008D50EA">
              <w:rPr>
                <w:color w:val="000000"/>
                <w:lang w:val="en-US"/>
              </w:rPr>
              <w:t>-</w:t>
            </w:r>
            <w:r w:rsidR="00663984" w:rsidRPr="008D50EA">
              <w:rPr>
                <w:color w:val="000000"/>
                <w:lang w:val="en-US"/>
              </w:rPr>
              <w:t xml:space="preserve"> 4.</w:t>
            </w:r>
            <w:r w:rsidR="000D0961" w:rsidRPr="00047002">
              <w:rPr>
                <w:color w:val="000000"/>
                <w:lang w:val="en-US"/>
              </w:rPr>
              <w:t xml:space="preserve"> </w:t>
            </w:r>
          </w:p>
        </w:tc>
      </w:tr>
      <w:tr w:rsidR="00A0149D" w:rsidRPr="00FD44F2" w:rsidTr="00A0149D">
        <w:trPr>
          <w:jc w:val="center"/>
        </w:trPr>
        <w:tc>
          <w:tcPr>
            <w:tcW w:w="9253" w:type="dxa"/>
            <w:gridSpan w:val="2"/>
            <w:shd w:val="clear" w:color="auto" w:fill="17365D" w:themeFill="text2" w:themeFillShade="BF"/>
          </w:tcPr>
          <w:p w:rsidR="00A0149D" w:rsidRPr="003A567E" w:rsidRDefault="003A567E" w:rsidP="00A0149D">
            <w:pPr>
              <w:widowControl w:val="0"/>
              <w:autoSpaceDE w:val="0"/>
              <w:autoSpaceDN w:val="0"/>
              <w:adjustRightInd w:val="0"/>
              <w:ind w:left="120"/>
              <w:rPr>
                <w:b/>
                <w:color w:val="FFFFFF"/>
                <w:lang w:val="en-US" w:eastAsia="el-GR"/>
              </w:rPr>
            </w:pPr>
            <w:r>
              <w:rPr>
                <w:b/>
                <w:color w:val="FFFFFF"/>
                <w:sz w:val="22"/>
                <w:szCs w:val="22"/>
                <w:lang w:val="en-US" w:eastAsia="el-GR"/>
              </w:rPr>
              <w:t>C</w:t>
            </w:r>
            <w:r w:rsidRPr="003A567E">
              <w:rPr>
                <w:b/>
                <w:color w:val="FFFFFF"/>
                <w:sz w:val="22"/>
                <w:szCs w:val="22"/>
                <w:lang w:val="en-US" w:eastAsia="el-GR"/>
              </w:rPr>
              <w:t>ollective editions</w:t>
            </w:r>
          </w:p>
        </w:tc>
      </w:tr>
      <w:tr w:rsidR="00A0149D" w:rsidRPr="00B95ED4" w:rsidTr="00A0149D">
        <w:trPr>
          <w:jc w:val="center"/>
        </w:trPr>
        <w:tc>
          <w:tcPr>
            <w:tcW w:w="9253" w:type="dxa"/>
            <w:gridSpan w:val="2"/>
          </w:tcPr>
          <w:p w:rsidR="00A0149D" w:rsidRPr="00B150FA" w:rsidRDefault="00A0149D" w:rsidP="00A0149D">
            <w:pPr>
              <w:numPr>
                <w:ilvl w:val="0"/>
                <w:numId w:val="30"/>
              </w:numPr>
              <w:tabs>
                <w:tab w:val="clear" w:pos="720"/>
              </w:tabs>
              <w:ind w:left="409"/>
            </w:pPr>
            <w:r w:rsidRPr="00B150FA">
              <w:rPr>
                <w:sz w:val="22"/>
                <w:szCs w:val="22"/>
                <w:lang w:val="en-US"/>
              </w:rPr>
              <w:t xml:space="preserve">Angelopoulos, J., Chlomoudis, C. and Styliadis T. (2017). Effect of global supply chain developments on the governance of port regulation. In Pettit, S. &amp; Beresford, A. (Eds.). Port Management: Cases in Port Geography, Operations and Policy (pp. 62-93). </w:t>
            </w:r>
            <w:r w:rsidRPr="00B150FA">
              <w:rPr>
                <w:sz w:val="22"/>
                <w:szCs w:val="22"/>
              </w:rPr>
              <w:t>Kogan Page Publishers.</w:t>
            </w:r>
          </w:p>
          <w:p w:rsidR="00A0149D" w:rsidRPr="00B150FA" w:rsidRDefault="000349DC" w:rsidP="00A0149D">
            <w:pPr>
              <w:numPr>
                <w:ilvl w:val="0"/>
                <w:numId w:val="30"/>
              </w:numPr>
              <w:tabs>
                <w:tab w:val="clear" w:pos="720"/>
              </w:tabs>
              <w:spacing w:after="40" w:line="260" w:lineRule="exact"/>
              <w:ind w:left="409"/>
              <w:jc w:val="both"/>
              <w:rPr>
                <w:rStyle w:val="style201"/>
                <w:rFonts w:ascii="Times New Roman" w:hAnsi="Times New Roman" w:cs="Times New Roman"/>
                <w:b w:val="0"/>
                <w:bCs w:val="0"/>
                <w:color w:val="000000"/>
                <w:sz w:val="22"/>
                <w:szCs w:val="22"/>
                <w:lang w:val="en-US"/>
              </w:rPr>
            </w:pPr>
            <w:r w:rsidRPr="008B4536">
              <w:rPr>
                <w:bCs/>
                <w:iCs/>
                <w:color w:val="000000"/>
                <w:sz w:val="22"/>
                <w:szCs w:val="22"/>
              </w:rPr>
              <w:t>Chlomoudis</w:t>
            </w:r>
            <w:r w:rsidRPr="008B4536">
              <w:rPr>
                <w:bCs/>
                <w:iCs/>
                <w:color w:val="000000"/>
                <w:sz w:val="22"/>
                <w:szCs w:val="22"/>
                <w:lang w:val="en-US"/>
              </w:rPr>
              <w:t>,</w:t>
            </w:r>
            <w:r w:rsidRPr="008B4536">
              <w:rPr>
                <w:color w:val="000000"/>
                <w:sz w:val="22"/>
                <w:szCs w:val="22"/>
                <w:lang w:val="en-US"/>
              </w:rPr>
              <w:t xml:space="preserve"> </w:t>
            </w:r>
            <w:r w:rsidR="00074A14" w:rsidRPr="008B4536">
              <w:rPr>
                <w:color w:val="000000"/>
                <w:sz w:val="22"/>
                <w:szCs w:val="22"/>
                <w:lang w:val="en-US"/>
              </w:rPr>
              <w:t>C</w:t>
            </w:r>
            <w:r w:rsidRPr="008B4536">
              <w:rPr>
                <w:color w:val="000000"/>
                <w:sz w:val="22"/>
                <w:szCs w:val="22"/>
                <w:lang w:val="en-US"/>
              </w:rPr>
              <w:t>. (</w:t>
            </w:r>
            <w:r w:rsidRPr="00B150FA">
              <w:rPr>
                <w:color w:val="000000"/>
                <w:sz w:val="22"/>
                <w:szCs w:val="22"/>
                <w:lang w:val="en-US"/>
              </w:rPr>
              <w:t>2011), “</w:t>
            </w:r>
            <w:r w:rsidRPr="00B150FA">
              <w:rPr>
                <w:sz w:val="22"/>
                <w:szCs w:val="22"/>
              </w:rPr>
              <w:t>National Port Policy: Port industry and national economy</w:t>
            </w:r>
            <w:r w:rsidRPr="00B150FA">
              <w:rPr>
                <w:color w:val="000000"/>
                <w:sz w:val="22"/>
                <w:szCs w:val="22"/>
                <w:lang w:val="en-US"/>
              </w:rPr>
              <w:t xml:space="preserve">”. In </w:t>
            </w:r>
            <w:r w:rsidR="00A0149D" w:rsidRPr="00B150FA">
              <w:rPr>
                <w:color w:val="000000"/>
                <w:sz w:val="22"/>
                <w:szCs w:val="22"/>
                <w:lang w:val="en-US"/>
              </w:rPr>
              <w:t xml:space="preserve">, </w:t>
            </w:r>
            <w:r w:rsidRPr="00B150FA">
              <w:rPr>
                <w:rStyle w:val="shorttext"/>
                <w:sz w:val="22"/>
                <w:szCs w:val="22"/>
              </w:rPr>
              <w:t>Port law and port policy</w:t>
            </w:r>
            <w:r w:rsidR="00A0149D" w:rsidRPr="00B150FA">
              <w:rPr>
                <w:rStyle w:val="style201"/>
                <w:rFonts w:ascii="Times New Roman" w:hAnsi="Times New Roman" w:cs="Times New Roman"/>
                <w:b w:val="0"/>
                <w:color w:val="000000"/>
                <w:sz w:val="22"/>
                <w:szCs w:val="22"/>
                <w:lang w:val="en-US"/>
              </w:rPr>
              <w:t>,</w:t>
            </w:r>
            <w:r w:rsidRPr="00B150FA">
              <w:rPr>
                <w:rStyle w:val="style201"/>
                <w:rFonts w:ascii="Times New Roman" w:hAnsi="Times New Roman" w:cs="Times New Roman"/>
                <w:b w:val="0"/>
                <w:color w:val="000000"/>
                <w:sz w:val="22"/>
                <w:szCs w:val="22"/>
                <w:lang w:val="en-US"/>
              </w:rPr>
              <w:t>(collective work)</w:t>
            </w:r>
            <w:r w:rsidR="00A0149D" w:rsidRPr="00B150FA">
              <w:rPr>
                <w:rStyle w:val="alb21"/>
                <w:rFonts w:ascii="Times New Roman" w:hAnsi="Times New Roman" w:cs="Times New Roman"/>
                <w:color w:val="000000"/>
                <w:sz w:val="22"/>
                <w:szCs w:val="22"/>
                <w:lang w:val="en-US"/>
              </w:rPr>
              <w:t xml:space="preserve">, </w:t>
            </w:r>
            <w:hyperlink r:id="rId99" w:history="1">
              <w:r w:rsidRPr="008B4536">
                <w:rPr>
                  <w:rStyle w:val="Hyperlink"/>
                  <w:color w:val="000000"/>
                  <w:sz w:val="22"/>
                  <w:szCs w:val="22"/>
                  <w:u w:val="none"/>
                  <w:lang w:val="en-US"/>
                </w:rPr>
                <w:t>Athens, Sakkoula SA Publications</w:t>
              </w:r>
            </w:hyperlink>
            <w:r w:rsidR="00A0149D" w:rsidRPr="00B150FA">
              <w:rPr>
                <w:color w:val="000000"/>
                <w:sz w:val="22"/>
                <w:szCs w:val="22"/>
                <w:lang w:val="en-US"/>
              </w:rPr>
              <w:t xml:space="preserve"> </w:t>
            </w:r>
            <w:r w:rsidR="00A0149D" w:rsidRPr="00B150FA">
              <w:rPr>
                <w:color w:val="000000"/>
                <w:sz w:val="22"/>
                <w:szCs w:val="22"/>
              </w:rPr>
              <w:t>ISBN</w:t>
            </w:r>
            <w:r w:rsidR="00A0149D" w:rsidRPr="00B150FA">
              <w:rPr>
                <w:color w:val="000000"/>
                <w:sz w:val="22"/>
                <w:szCs w:val="22"/>
                <w:lang w:val="en-US"/>
              </w:rPr>
              <w:t xml:space="preserve">: </w:t>
            </w:r>
            <w:r w:rsidR="00A0149D" w:rsidRPr="00B150FA">
              <w:rPr>
                <w:rStyle w:val="alb21"/>
                <w:rFonts w:ascii="Times New Roman" w:hAnsi="Times New Roman" w:cs="Times New Roman"/>
                <w:color w:val="000000"/>
                <w:sz w:val="22"/>
                <w:szCs w:val="22"/>
                <w:lang w:val="en-US"/>
              </w:rPr>
              <w:t>960-445-760-8</w:t>
            </w:r>
          </w:p>
          <w:p w:rsidR="00A0149D" w:rsidRPr="00B150FA" w:rsidRDefault="00074A14" w:rsidP="00A0149D">
            <w:pPr>
              <w:numPr>
                <w:ilvl w:val="0"/>
                <w:numId w:val="30"/>
              </w:numPr>
              <w:tabs>
                <w:tab w:val="clear" w:pos="720"/>
              </w:tabs>
              <w:spacing w:after="40" w:line="260" w:lineRule="exact"/>
              <w:ind w:left="409"/>
              <w:jc w:val="both"/>
              <w:rPr>
                <w:color w:val="000000"/>
                <w:lang w:val="en-US"/>
              </w:rPr>
            </w:pPr>
            <w:r w:rsidRPr="00B150FA">
              <w:rPr>
                <w:color w:val="000000"/>
                <w:sz w:val="22"/>
                <w:szCs w:val="22"/>
                <w:lang w:val="en-US"/>
              </w:rPr>
              <w:t>Chlomoudis,</w:t>
            </w:r>
            <w:r w:rsidR="00A0149D" w:rsidRPr="00B150FA">
              <w:rPr>
                <w:color w:val="000000"/>
                <w:sz w:val="22"/>
                <w:szCs w:val="22"/>
                <w:lang w:val="en-US"/>
              </w:rPr>
              <w:t xml:space="preserve"> </w:t>
            </w:r>
            <w:r w:rsidRPr="00B150FA">
              <w:rPr>
                <w:color w:val="000000"/>
                <w:sz w:val="22"/>
                <w:szCs w:val="22"/>
                <w:lang w:val="en-US"/>
              </w:rPr>
              <w:t>C</w:t>
            </w:r>
            <w:r w:rsidR="00A0149D" w:rsidRPr="00B150FA">
              <w:rPr>
                <w:color w:val="000000"/>
                <w:sz w:val="22"/>
                <w:szCs w:val="22"/>
                <w:lang w:val="en-US"/>
              </w:rPr>
              <w:t xml:space="preserve">. &amp; </w:t>
            </w:r>
            <w:r w:rsidRPr="00B150FA">
              <w:rPr>
                <w:color w:val="000000"/>
                <w:sz w:val="22"/>
                <w:szCs w:val="22"/>
                <w:lang w:val="en-US"/>
              </w:rPr>
              <w:t xml:space="preserve">Tselentis,V. </w:t>
            </w:r>
            <w:r w:rsidR="00A0149D" w:rsidRPr="00B150FA">
              <w:rPr>
                <w:color w:val="000000"/>
                <w:sz w:val="22"/>
                <w:szCs w:val="22"/>
                <w:lang w:val="en-US"/>
              </w:rPr>
              <w:t>(2011),</w:t>
            </w:r>
            <w:r w:rsidR="008B4536">
              <w:rPr>
                <w:color w:val="000000"/>
                <w:sz w:val="22"/>
                <w:szCs w:val="22"/>
                <w:lang w:val="en-US"/>
              </w:rPr>
              <w:t xml:space="preserve"> </w:t>
            </w:r>
            <w:r w:rsidRPr="00B150FA">
              <w:rPr>
                <w:sz w:val="22"/>
                <w:szCs w:val="22"/>
              </w:rPr>
              <w:t>Policies</w:t>
            </w:r>
            <w:r w:rsidRPr="00B150FA">
              <w:rPr>
                <w:sz w:val="22"/>
                <w:szCs w:val="22"/>
                <w:lang w:val="en-US"/>
              </w:rPr>
              <w:t xml:space="preserve"> </w:t>
            </w:r>
            <w:r w:rsidRPr="00B150FA">
              <w:rPr>
                <w:sz w:val="22"/>
                <w:szCs w:val="22"/>
              </w:rPr>
              <w:t>for</w:t>
            </w:r>
            <w:r w:rsidRPr="00B150FA">
              <w:rPr>
                <w:sz w:val="22"/>
                <w:szCs w:val="22"/>
                <w:lang w:val="en-US"/>
              </w:rPr>
              <w:t xml:space="preserve"> </w:t>
            </w:r>
            <w:r w:rsidRPr="00B150FA">
              <w:rPr>
                <w:sz w:val="22"/>
                <w:szCs w:val="22"/>
              </w:rPr>
              <w:t>the</w:t>
            </w:r>
            <w:r w:rsidRPr="00B150FA">
              <w:rPr>
                <w:sz w:val="22"/>
                <w:szCs w:val="22"/>
                <w:lang w:val="en-US"/>
              </w:rPr>
              <w:t xml:space="preserve"> </w:t>
            </w:r>
            <w:r w:rsidRPr="00B150FA">
              <w:rPr>
                <w:sz w:val="22"/>
                <w:szCs w:val="22"/>
              </w:rPr>
              <w:t>Marine</w:t>
            </w:r>
            <w:r w:rsidRPr="00B150FA">
              <w:rPr>
                <w:sz w:val="22"/>
                <w:szCs w:val="22"/>
                <w:lang w:val="en-US"/>
              </w:rPr>
              <w:t xml:space="preserve"> </w:t>
            </w:r>
            <w:r w:rsidRPr="00B150FA">
              <w:rPr>
                <w:sz w:val="22"/>
                <w:szCs w:val="22"/>
              </w:rPr>
              <w:t>Transport</w:t>
            </w:r>
            <w:r w:rsidRPr="00B150FA">
              <w:rPr>
                <w:sz w:val="22"/>
                <w:szCs w:val="22"/>
                <w:lang w:val="en-US"/>
              </w:rPr>
              <w:t xml:space="preserve"> </w:t>
            </w:r>
            <w:r w:rsidRPr="00B150FA">
              <w:rPr>
                <w:sz w:val="22"/>
                <w:szCs w:val="22"/>
              </w:rPr>
              <w:t>Impacts</w:t>
            </w:r>
            <w:r w:rsidRPr="00B150FA">
              <w:rPr>
                <w:sz w:val="22"/>
                <w:szCs w:val="22"/>
                <w:lang w:val="en-US"/>
              </w:rPr>
              <w:t xml:space="preserve"> </w:t>
            </w:r>
            <w:r w:rsidRPr="00B150FA">
              <w:rPr>
                <w:sz w:val="22"/>
                <w:szCs w:val="22"/>
              </w:rPr>
              <w:t>on</w:t>
            </w:r>
            <w:r w:rsidRPr="00B150FA">
              <w:rPr>
                <w:sz w:val="22"/>
                <w:szCs w:val="22"/>
                <w:lang w:val="en-US"/>
              </w:rPr>
              <w:t xml:space="preserve"> </w:t>
            </w:r>
            <w:r w:rsidRPr="00B150FA">
              <w:rPr>
                <w:sz w:val="22"/>
                <w:szCs w:val="22"/>
              </w:rPr>
              <w:t>the</w:t>
            </w:r>
            <w:r w:rsidRPr="00B150FA">
              <w:rPr>
                <w:sz w:val="22"/>
                <w:szCs w:val="22"/>
                <w:lang w:val="en-US"/>
              </w:rPr>
              <w:t xml:space="preserve"> </w:t>
            </w:r>
            <w:r w:rsidRPr="00B150FA">
              <w:rPr>
                <w:sz w:val="22"/>
                <w:szCs w:val="22"/>
              </w:rPr>
              <w:t>Environment</w:t>
            </w:r>
            <w:r w:rsidR="008B4536">
              <w:rPr>
                <w:color w:val="000000"/>
                <w:sz w:val="22"/>
                <w:szCs w:val="22"/>
                <w:lang w:val="en-US"/>
              </w:rPr>
              <w:t>. I</w:t>
            </w:r>
            <w:r w:rsidRPr="00B150FA">
              <w:rPr>
                <w:color w:val="000000"/>
                <w:sz w:val="22"/>
                <w:szCs w:val="22"/>
                <w:lang w:val="en-US"/>
              </w:rPr>
              <w:t xml:space="preserve">n Tsaltas, G. &amp; Katsibardis, K. </w:t>
            </w:r>
            <w:r w:rsidR="00332A47" w:rsidRPr="00B150FA">
              <w:rPr>
                <w:color w:val="000000"/>
                <w:sz w:val="22"/>
                <w:szCs w:val="22"/>
              </w:rPr>
              <w:t xml:space="preserve">(Eds.), </w:t>
            </w:r>
            <w:r w:rsidRPr="00B150FA">
              <w:rPr>
                <w:color w:val="000000"/>
                <w:sz w:val="22"/>
                <w:szCs w:val="22"/>
                <w:lang w:val="en-US"/>
              </w:rPr>
              <w:t>“Copenhagen</w:t>
            </w:r>
            <w:r w:rsidR="00A0149D" w:rsidRPr="00B150FA">
              <w:rPr>
                <w:color w:val="000000"/>
                <w:sz w:val="22"/>
                <w:szCs w:val="22"/>
                <w:lang w:val="en-US"/>
              </w:rPr>
              <w:t xml:space="preserve"> 2009: </w:t>
            </w:r>
            <w:r w:rsidRPr="00B150FA">
              <w:rPr>
                <w:rStyle w:val="shorttext"/>
                <w:sz w:val="22"/>
                <w:szCs w:val="22"/>
              </w:rPr>
              <w:t>The Environment in the vortex of a World Crisis”</w:t>
            </w:r>
            <w:r w:rsidR="00A0149D" w:rsidRPr="00B150FA">
              <w:rPr>
                <w:color w:val="000000"/>
                <w:sz w:val="22"/>
                <w:szCs w:val="22"/>
                <w:lang w:val="en-US"/>
              </w:rPr>
              <w:t xml:space="preserve">, </w:t>
            </w:r>
            <w:r w:rsidRPr="00B150FA">
              <w:rPr>
                <w:color w:val="000000"/>
                <w:sz w:val="22"/>
                <w:szCs w:val="22"/>
                <w:lang w:val="en-US"/>
              </w:rPr>
              <w:t>Athens, I. Sideris Publications</w:t>
            </w:r>
            <w:r w:rsidR="00A0149D" w:rsidRPr="00B150FA">
              <w:rPr>
                <w:color w:val="000000"/>
                <w:sz w:val="22"/>
                <w:szCs w:val="22"/>
                <w:lang w:val="en-US"/>
              </w:rPr>
              <w:t xml:space="preserve"> ISBN: 978-</w:t>
            </w:r>
            <w:r w:rsidRPr="00B150FA">
              <w:rPr>
                <w:color w:val="000000"/>
                <w:sz w:val="22"/>
                <w:szCs w:val="22"/>
                <w:lang w:val="en-US"/>
              </w:rPr>
              <w:t>960-08-0561-1</w:t>
            </w:r>
            <w:r w:rsidR="00A0149D" w:rsidRPr="00B150FA">
              <w:rPr>
                <w:color w:val="000000"/>
                <w:sz w:val="22"/>
                <w:szCs w:val="22"/>
                <w:lang w:val="en-US"/>
              </w:rPr>
              <w:t>.</w:t>
            </w:r>
          </w:p>
          <w:p w:rsidR="00A0149D" w:rsidRPr="00B150FA" w:rsidRDefault="00A0149D" w:rsidP="00A0149D">
            <w:pPr>
              <w:numPr>
                <w:ilvl w:val="0"/>
                <w:numId w:val="30"/>
              </w:numPr>
              <w:tabs>
                <w:tab w:val="clear" w:pos="720"/>
              </w:tabs>
              <w:spacing w:after="40" w:line="260" w:lineRule="exact"/>
              <w:ind w:left="409"/>
              <w:jc w:val="both"/>
              <w:rPr>
                <w:color w:val="000000"/>
              </w:rPr>
            </w:pPr>
            <w:r w:rsidRPr="00B150FA">
              <w:rPr>
                <w:color w:val="000000"/>
                <w:sz w:val="22"/>
                <w:szCs w:val="22"/>
              </w:rPr>
              <w:t>Chlomoudis C. &amp; Kostagiolas P.A. &amp; Papadimitriou S.</w:t>
            </w:r>
            <w:hyperlink r:id="rId100" w:tooltip="Open author index" w:history="1">
              <w:r w:rsidRPr="00B150FA">
                <w:rPr>
                  <w:color w:val="000000"/>
                  <w:sz w:val="22"/>
                  <w:szCs w:val="22"/>
                </w:rPr>
                <w:t xml:space="preserve"> &amp; Tzannatos</w:t>
              </w:r>
            </w:hyperlink>
            <w:r w:rsidRPr="00B150FA">
              <w:rPr>
                <w:color w:val="000000"/>
                <w:sz w:val="22"/>
                <w:szCs w:val="22"/>
              </w:rPr>
              <w:t xml:space="preserve"> E.S. (2010), </w:t>
            </w:r>
            <w:r w:rsidRPr="008B4536">
              <w:rPr>
                <w:iCs/>
                <w:color w:val="000000"/>
                <w:sz w:val="22"/>
                <w:szCs w:val="22"/>
              </w:rPr>
              <w:t>A stakeholder approach towards the provision of sustainable island transport services</w:t>
            </w:r>
            <w:r w:rsidR="008B4536">
              <w:rPr>
                <w:iCs/>
                <w:color w:val="000000"/>
                <w:sz w:val="22"/>
                <w:szCs w:val="22"/>
              </w:rPr>
              <w:t>. In</w:t>
            </w:r>
            <w:r w:rsidRPr="00B150FA">
              <w:rPr>
                <w:color w:val="000000"/>
                <w:sz w:val="22"/>
                <w:szCs w:val="22"/>
              </w:rPr>
              <w:t xml:space="preserve"> Werner Gronau/ Dolores Sanchez- Bengoa (Ed</w:t>
            </w:r>
            <w:r w:rsidR="00332A47" w:rsidRPr="00B150FA">
              <w:rPr>
                <w:color w:val="000000"/>
                <w:sz w:val="22"/>
                <w:szCs w:val="22"/>
              </w:rPr>
              <w:t>s</w:t>
            </w:r>
            <w:r w:rsidRPr="00B150FA">
              <w:rPr>
                <w:color w:val="000000"/>
                <w:sz w:val="22"/>
                <w:szCs w:val="22"/>
              </w:rPr>
              <w:t>.): Transport Planning and Challenges in Eastern Mediterranean countries –Barriers and Potential solutions, Studies on Mobility and Transport Research, Verlag: MetaGIS  ISBN 978-3-936438-26-0.</w:t>
            </w:r>
          </w:p>
          <w:p w:rsidR="00A0149D" w:rsidRPr="00B150FA" w:rsidRDefault="00A0149D" w:rsidP="00A0149D">
            <w:pPr>
              <w:numPr>
                <w:ilvl w:val="0"/>
                <w:numId w:val="30"/>
              </w:numPr>
              <w:tabs>
                <w:tab w:val="clear" w:pos="720"/>
              </w:tabs>
              <w:spacing w:after="40" w:line="260" w:lineRule="exact"/>
              <w:ind w:left="409"/>
              <w:jc w:val="both"/>
              <w:rPr>
                <w:color w:val="000000"/>
              </w:rPr>
            </w:pPr>
            <w:r w:rsidRPr="00B150FA">
              <w:rPr>
                <w:color w:val="000000"/>
                <w:sz w:val="22"/>
                <w:szCs w:val="22"/>
              </w:rPr>
              <w:t>Chlomoudis</w:t>
            </w:r>
            <w:r w:rsidR="00332A47" w:rsidRPr="00B150FA">
              <w:rPr>
                <w:color w:val="000000"/>
                <w:sz w:val="22"/>
                <w:szCs w:val="22"/>
              </w:rPr>
              <w:t>,</w:t>
            </w:r>
            <w:r w:rsidRPr="00B150FA">
              <w:rPr>
                <w:color w:val="000000"/>
                <w:sz w:val="22"/>
                <w:szCs w:val="22"/>
              </w:rPr>
              <w:t xml:space="preserve"> C. &amp; Kostagiolas P.A. &amp; Papadimitriou S.</w:t>
            </w:r>
            <w:hyperlink r:id="rId101" w:tooltip="Open author index" w:history="1">
              <w:r w:rsidRPr="00B150FA">
                <w:rPr>
                  <w:color w:val="000000"/>
                  <w:sz w:val="22"/>
                  <w:szCs w:val="22"/>
                </w:rPr>
                <w:t xml:space="preserve"> &amp; Tzannatos</w:t>
              </w:r>
            </w:hyperlink>
            <w:r w:rsidRPr="00B150FA">
              <w:rPr>
                <w:color w:val="000000"/>
                <w:sz w:val="22"/>
                <w:szCs w:val="22"/>
              </w:rPr>
              <w:t xml:space="preserve"> E.S. (2010), Freight Transport flows in the Eastern Mediterranean: Trends and Coordination Needs</w:t>
            </w:r>
            <w:r w:rsidR="008B4536">
              <w:rPr>
                <w:color w:val="000000"/>
                <w:sz w:val="22"/>
                <w:szCs w:val="22"/>
              </w:rPr>
              <w:t>. I</w:t>
            </w:r>
            <w:r w:rsidR="00074A14" w:rsidRPr="00B150FA">
              <w:rPr>
                <w:color w:val="000000"/>
                <w:sz w:val="22"/>
                <w:szCs w:val="22"/>
              </w:rPr>
              <w:t xml:space="preserve">n </w:t>
            </w:r>
            <w:r w:rsidRPr="00B150FA">
              <w:rPr>
                <w:color w:val="000000"/>
                <w:sz w:val="22"/>
                <w:szCs w:val="22"/>
              </w:rPr>
              <w:t>Werner Gronau / Dolores Sanchez- Bengoa (Ed.): Transport Planning and Challenges in Eastern Mediterranean countries –Barriers and Potential solutions, Studies on Mobility and Transport Research, Verlag: MetaGIS ISBN 978-3-936438-26</w:t>
            </w:r>
            <w:r w:rsidR="00C060EB">
              <w:rPr>
                <w:color w:val="000000"/>
                <w:sz w:val="22"/>
                <w:szCs w:val="22"/>
              </w:rPr>
              <w:t>-0</w:t>
            </w:r>
            <w:r w:rsidRPr="00B150FA">
              <w:rPr>
                <w:color w:val="000000"/>
                <w:sz w:val="22"/>
                <w:szCs w:val="22"/>
              </w:rPr>
              <w:t>.</w:t>
            </w:r>
          </w:p>
          <w:p w:rsidR="00A0149D" w:rsidRPr="00FB4161" w:rsidRDefault="00332A47" w:rsidP="00A0149D">
            <w:pPr>
              <w:numPr>
                <w:ilvl w:val="0"/>
                <w:numId w:val="30"/>
              </w:numPr>
              <w:tabs>
                <w:tab w:val="clear" w:pos="720"/>
              </w:tabs>
              <w:spacing w:after="40" w:line="260" w:lineRule="exact"/>
              <w:ind w:left="409"/>
              <w:jc w:val="both"/>
              <w:rPr>
                <w:color w:val="000000"/>
              </w:rPr>
            </w:pPr>
            <w:r w:rsidRPr="00B150FA">
              <w:rPr>
                <w:color w:val="000000"/>
                <w:sz w:val="22"/>
                <w:szCs w:val="22"/>
              </w:rPr>
              <w:lastRenderedPageBreak/>
              <w:t>Chlomoudis</w:t>
            </w:r>
            <w:r w:rsidRPr="00FB4161">
              <w:rPr>
                <w:color w:val="000000"/>
                <w:sz w:val="22"/>
                <w:szCs w:val="22"/>
                <w:lang w:val="en-US"/>
              </w:rPr>
              <w:t xml:space="preserve">, </w:t>
            </w:r>
            <w:r w:rsidRPr="00B150FA">
              <w:rPr>
                <w:color w:val="000000"/>
                <w:sz w:val="22"/>
                <w:szCs w:val="22"/>
              </w:rPr>
              <w:t>C</w:t>
            </w:r>
            <w:r w:rsidRPr="00FB4161">
              <w:rPr>
                <w:color w:val="000000"/>
                <w:sz w:val="22"/>
                <w:szCs w:val="22"/>
                <w:lang w:val="en-US"/>
              </w:rPr>
              <w:t xml:space="preserve">. </w:t>
            </w:r>
            <w:r w:rsidR="00FB4161" w:rsidRPr="00FB4161">
              <w:rPr>
                <w:color w:val="000000"/>
                <w:sz w:val="22"/>
                <w:szCs w:val="22"/>
                <w:lang w:val="en-US"/>
              </w:rPr>
              <w:t>(2009), Requirements and conditions for the creation of the Union for the Mediterranean, in the field of development of maritime links.</w:t>
            </w:r>
            <w:r w:rsidR="00A0149D" w:rsidRPr="00FB4161">
              <w:rPr>
                <w:color w:val="000000"/>
                <w:sz w:val="22"/>
                <w:szCs w:val="22"/>
                <w:lang w:val="en-US"/>
              </w:rPr>
              <w:t xml:space="preserve"> </w:t>
            </w:r>
            <w:r w:rsidR="00C060EB">
              <w:rPr>
                <w:color w:val="000000"/>
                <w:sz w:val="22"/>
                <w:szCs w:val="22"/>
                <w:lang w:val="en-US"/>
              </w:rPr>
              <w:t>In</w:t>
            </w:r>
            <w:r w:rsidR="00C060EB" w:rsidRPr="000E323E">
              <w:rPr>
                <w:color w:val="000000"/>
                <w:sz w:val="22"/>
                <w:szCs w:val="22"/>
                <w:lang w:val="en-US"/>
              </w:rPr>
              <w:t xml:space="preserve"> </w:t>
            </w:r>
            <w:r w:rsidR="00C060EB">
              <w:rPr>
                <w:color w:val="000000"/>
                <w:sz w:val="22"/>
                <w:szCs w:val="22"/>
                <w:lang w:val="en-US"/>
              </w:rPr>
              <w:t>Tsaltas</w:t>
            </w:r>
            <w:r w:rsidR="00C060EB" w:rsidRPr="000E323E">
              <w:rPr>
                <w:color w:val="000000"/>
                <w:sz w:val="22"/>
                <w:szCs w:val="22"/>
                <w:lang w:val="en-US"/>
              </w:rPr>
              <w:t xml:space="preserve"> </w:t>
            </w:r>
            <w:r w:rsidR="00C060EB">
              <w:rPr>
                <w:color w:val="000000"/>
                <w:sz w:val="22"/>
                <w:szCs w:val="22"/>
                <w:lang w:val="en-US"/>
              </w:rPr>
              <w:t>G</w:t>
            </w:r>
            <w:r w:rsidR="00C060EB" w:rsidRPr="000E323E">
              <w:rPr>
                <w:color w:val="000000"/>
                <w:sz w:val="22"/>
                <w:szCs w:val="22"/>
                <w:lang w:val="en-US"/>
              </w:rPr>
              <w:t xml:space="preserve">. </w:t>
            </w:r>
            <w:r w:rsidR="00C060EB">
              <w:rPr>
                <w:color w:val="000000"/>
                <w:sz w:val="22"/>
                <w:szCs w:val="22"/>
                <w:lang w:val="en-US"/>
              </w:rPr>
              <w:t>And</w:t>
            </w:r>
            <w:r w:rsidR="00C060EB" w:rsidRPr="000E323E">
              <w:rPr>
                <w:color w:val="000000"/>
                <w:sz w:val="22"/>
                <w:szCs w:val="22"/>
                <w:lang w:val="en-US"/>
              </w:rPr>
              <w:t xml:space="preserve"> </w:t>
            </w:r>
            <w:r w:rsidR="00C060EB">
              <w:rPr>
                <w:color w:val="000000"/>
                <w:sz w:val="22"/>
                <w:szCs w:val="22"/>
                <w:lang w:val="en-US"/>
              </w:rPr>
              <w:t>Platias</w:t>
            </w:r>
            <w:r w:rsidR="00C060EB" w:rsidRPr="000E323E">
              <w:rPr>
                <w:color w:val="000000"/>
                <w:sz w:val="22"/>
                <w:szCs w:val="22"/>
                <w:lang w:val="en-US"/>
              </w:rPr>
              <w:t xml:space="preserve"> </w:t>
            </w:r>
            <w:r w:rsidR="00C060EB">
              <w:rPr>
                <w:color w:val="000000"/>
                <w:sz w:val="22"/>
                <w:szCs w:val="22"/>
                <w:lang w:val="en-US"/>
              </w:rPr>
              <w:t>Ch</w:t>
            </w:r>
            <w:r w:rsidR="00C060EB" w:rsidRPr="000E323E">
              <w:rPr>
                <w:color w:val="000000"/>
                <w:sz w:val="22"/>
                <w:szCs w:val="22"/>
                <w:lang w:val="en-US"/>
              </w:rPr>
              <w:t xml:space="preserve">. </w:t>
            </w:r>
            <w:r w:rsidR="00C060EB" w:rsidRPr="00FB4161">
              <w:rPr>
                <w:color w:val="000000"/>
                <w:sz w:val="22"/>
                <w:szCs w:val="22"/>
                <w:lang w:val="en-US"/>
              </w:rPr>
              <w:t>(</w:t>
            </w:r>
            <w:r w:rsidR="00C060EB">
              <w:rPr>
                <w:color w:val="000000"/>
                <w:sz w:val="22"/>
                <w:szCs w:val="22"/>
                <w:lang w:val="en-US"/>
              </w:rPr>
              <w:t>Ed</w:t>
            </w:r>
            <w:r w:rsidR="00C060EB" w:rsidRPr="00FB4161">
              <w:rPr>
                <w:color w:val="000000"/>
                <w:sz w:val="22"/>
                <w:szCs w:val="22"/>
                <w:lang w:val="en-US"/>
              </w:rPr>
              <w:t>.):</w:t>
            </w:r>
            <w:r w:rsidR="00A0149D" w:rsidRPr="00FB4161">
              <w:rPr>
                <w:color w:val="000000"/>
                <w:sz w:val="22"/>
                <w:szCs w:val="22"/>
                <w:lang w:val="en-US"/>
              </w:rPr>
              <w:t xml:space="preserve"> </w:t>
            </w:r>
            <w:r w:rsidR="00FB4161">
              <w:rPr>
                <w:color w:val="000000"/>
                <w:sz w:val="22"/>
                <w:szCs w:val="22"/>
                <w:lang w:val="en-US"/>
              </w:rPr>
              <w:t>Union</w:t>
            </w:r>
            <w:r w:rsidR="00FB4161" w:rsidRPr="00FB4161">
              <w:rPr>
                <w:color w:val="000000"/>
                <w:sz w:val="22"/>
                <w:szCs w:val="22"/>
                <w:lang w:val="en-US"/>
              </w:rPr>
              <w:t xml:space="preserve"> </w:t>
            </w:r>
            <w:r w:rsidR="00FB4161">
              <w:rPr>
                <w:color w:val="000000"/>
                <w:sz w:val="22"/>
                <w:szCs w:val="22"/>
                <w:lang w:val="en-US"/>
              </w:rPr>
              <w:t>for</w:t>
            </w:r>
            <w:r w:rsidR="00FB4161" w:rsidRPr="00FB4161">
              <w:rPr>
                <w:color w:val="000000"/>
                <w:sz w:val="22"/>
                <w:szCs w:val="22"/>
                <w:lang w:val="en-US"/>
              </w:rPr>
              <w:t xml:space="preserve"> </w:t>
            </w:r>
            <w:r w:rsidR="00FB4161">
              <w:rPr>
                <w:color w:val="000000"/>
                <w:sz w:val="22"/>
                <w:szCs w:val="22"/>
                <w:lang w:val="en-US"/>
              </w:rPr>
              <w:t>the</w:t>
            </w:r>
            <w:r w:rsidR="00FB4161" w:rsidRPr="00FB4161">
              <w:rPr>
                <w:color w:val="000000"/>
                <w:sz w:val="22"/>
                <w:szCs w:val="22"/>
                <w:lang w:val="en-US"/>
              </w:rPr>
              <w:t xml:space="preserve"> </w:t>
            </w:r>
            <w:r w:rsidR="00FB4161">
              <w:rPr>
                <w:color w:val="000000"/>
                <w:sz w:val="22"/>
                <w:szCs w:val="22"/>
                <w:lang w:val="en-US"/>
              </w:rPr>
              <w:t>Mediterranean</w:t>
            </w:r>
            <w:r w:rsidR="00FB4161" w:rsidRPr="00FB4161">
              <w:rPr>
                <w:color w:val="000000"/>
                <w:sz w:val="22"/>
                <w:szCs w:val="22"/>
                <w:lang w:val="en-US"/>
              </w:rPr>
              <w:t>,</w:t>
            </w:r>
            <w:r w:rsidR="00A0149D" w:rsidRPr="00FB4161">
              <w:rPr>
                <w:color w:val="000000"/>
                <w:sz w:val="22"/>
                <w:szCs w:val="22"/>
                <w:lang w:val="en-US"/>
              </w:rPr>
              <w:t xml:space="preserve"> </w:t>
            </w:r>
            <w:r w:rsidR="00FB4161" w:rsidRPr="00FB4161">
              <w:rPr>
                <w:color w:val="000000"/>
                <w:sz w:val="22"/>
                <w:szCs w:val="22"/>
              </w:rPr>
              <w:t>Political Visions and Water Stories, Environmental Challenges for the Maritime Space Requirements and conditions  for the creation of the Union for the Mediterranean, in the field of the development of maritime links</w:t>
            </w:r>
            <w:r w:rsidR="00A0149D" w:rsidRPr="00FB4161">
              <w:rPr>
                <w:color w:val="000000"/>
                <w:sz w:val="22"/>
                <w:szCs w:val="22"/>
              </w:rPr>
              <w:t xml:space="preserve">, </w:t>
            </w:r>
            <w:r w:rsidRPr="00FB4161">
              <w:rPr>
                <w:color w:val="000000"/>
                <w:sz w:val="22"/>
                <w:szCs w:val="22"/>
              </w:rPr>
              <w:t xml:space="preserve">Athens, Thita Publications </w:t>
            </w:r>
            <w:r w:rsidR="00A0149D" w:rsidRPr="00FB4161">
              <w:rPr>
                <w:color w:val="000000"/>
                <w:sz w:val="22"/>
                <w:szCs w:val="22"/>
              </w:rPr>
              <w:t xml:space="preserve"> Ι</w:t>
            </w:r>
            <w:r w:rsidRPr="00FB4161">
              <w:rPr>
                <w:color w:val="000000"/>
                <w:sz w:val="22"/>
                <w:szCs w:val="22"/>
              </w:rPr>
              <w:t>SΒΝ: 978-960-8155-10-7</w:t>
            </w:r>
            <w:r w:rsidR="00A0149D" w:rsidRPr="00FB4161">
              <w:rPr>
                <w:color w:val="000000"/>
                <w:sz w:val="22"/>
                <w:szCs w:val="22"/>
              </w:rPr>
              <w:t>.</w:t>
            </w:r>
          </w:p>
          <w:p w:rsidR="00A0149D" w:rsidRPr="00C060EB" w:rsidRDefault="00C060EB" w:rsidP="00A0149D">
            <w:pPr>
              <w:numPr>
                <w:ilvl w:val="0"/>
                <w:numId w:val="30"/>
              </w:numPr>
              <w:tabs>
                <w:tab w:val="clear" w:pos="720"/>
              </w:tabs>
              <w:spacing w:after="40" w:line="260" w:lineRule="exact"/>
              <w:ind w:left="409"/>
              <w:jc w:val="both"/>
              <w:rPr>
                <w:color w:val="000000"/>
                <w:lang w:val="en-US"/>
              </w:rPr>
            </w:pPr>
            <w:r>
              <w:rPr>
                <w:color w:val="000000"/>
                <w:sz w:val="22"/>
                <w:szCs w:val="22"/>
                <w:lang w:val="en-US"/>
              </w:rPr>
              <w:t>Pallis</w:t>
            </w:r>
            <w:r w:rsidR="00A0149D" w:rsidRPr="00C060EB">
              <w:rPr>
                <w:color w:val="000000"/>
                <w:sz w:val="22"/>
                <w:szCs w:val="22"/>
                <w:lang w:val="en-US"/>
              </w:rPr>
              <w:t xml:space="preserve"> </w:t>
            </w:r>
            <w:r w:rsidR="00A0149D" w:rsidRPr="00B150FA">
              <w:rPr>
                <w:color w:val="000000"/>
                <w:sz w:val="22"/>
                <w:szCs w:val="22"/>
                <w:lang w:val="el-GR"/>
              </w:rPr>
              <w:t>Α</w:t>
            </w:r>
            <w:r w:rsidR="00A0149D" w:rsidRPr="00C060EB">
              <w:rPr>
                <w:color w:val="000000"/>
                <w:sz w:val="22"/>
                <w:szCs w:val="22"/>
                <w:lang w:val="en-US"/>
              </w:rPr>
              <w:t>.</w:t>
            </w:r>
            <w:r w:rsidR="00A0149D" w:rsidRPr="00B150FA">
              <w:rPr>
                <w:color w:val="000000"/>
                <w:sz w:val="22"/>
                <w:szCs w:val="22"/>
                <w:lang w:val="el-GR"/>
              </w:rPr>
              <w:t>Α</w:t>
            </w:r>
            <w:r w:rsidR="00A0149D" w:rsidRPr="00C060EB">
              <w:rPr>
                <w:color w:val="000000"/>
                <w:sz w:val="22"/>
                <w:szCs w:val="22"/>
                <w:lang w:val="en-US"/>
              </w:rPr>
              <w:t xml:space="preserve">. </w:t>
            </w:r>
            <w:r>
              <w:rPr>
                <w:color w:val="000000"/>
                <w:sz w:val="22"/>
                <w:szCs w:val="22"/>
                <w:lang w:val="en-US"/>
              </w:rPr>
              <w:t>and</w:t>
            </w:r>
            <w:r w:rsidRPr="00C060EB">
              <w:rPr>
                <w:color w:val="000000"/>
                <w:sz w:val="22"/>
                <w:szCs w:val="22"/>
                <w:lang w:val="en-US"/>
              </w:rPr>
              <w:t xml:space="preserve"> </w:t>
            </w:r>
            <w:r>
              <w:rPr>
                <w:color w:val="000000"/>
                <w:sz w:val="22"/>
                <w:szCs w:val="22"/>
                <w:lang w:val="en-US"/>
              </w:rPr>
              <w:t>Chlomoudis</w:t>
            </w:r>
            <w:r w:rsidRPr="00C060EB">
              <w:rPr>
                <w:color w:val="000000"/>
                <w:sz w:val="22"/>
                <w:szCs w:val="22"/>
                <w:lang w:val="en-US"/>
              </w:rPr>
              <w:t xml:space="preserve"> </w:t>
            </w:r>
            <w:r>
              <w:rPr>
                <w:color w:val="000000"/>
                <w:sz w:val="22"/>
                <w:szCs w:val="22"/>
                <w:lang w:val="en-US"/>
              </w:rPr>
              <w:t>C</w:t>
            </w:r>
            <w:r w:rsidR="00A0149D" w:rsidRPr="00C060EB">
              <w:rPr>
                <w:color w:val="000000"/>
                <w:sz w:val="22"/>
                <w:szCs w:val="22"/>
                <w:lang w:val="en-US"/>
              </w:rPr>
              <w:t>.</w:t>
            </w:r>
            <w:r w:rsidR="00A0149D" w:rsidRPr="00B150FA">
              <w:rPr>
                <w:color w:val="000000"/>
                <w:sz w:val="22"/>
                <w:szCs w:val="22"/>
                <w:lang w:val="el-GR"/>
              </w:rPr>
              <w:t>Ι</w:t>
            </w:r>
            <w:r w:rsidRPr="00C060EB">
              <w:rPr>
                <w:color w:val="000000"/>
                <w:sz w:val="22"/>
                <w:szCs w:val="22"/>
                <w:lang w:val="en-US"/>
              </w:rPr>
              <w:t>. (2007),</w:t>
            </w:r>
            <w:r w:rsidR="00A0149D" w:rsidRPr="00C060EB">
              <w:rPr>
                <w:color w:val="000000"/>
                <w:sz w:val="22"/>
                <w:szCs w:val="22"/>
                <w:lang w:val="en-US"/>
              </w:rPr>
              <w:t xml:space="preserve"> </w:t>
            </w:r>
            <w:r w:rsidRPr="00C060EB">
              <w:rPr>
                <w:color w:val="000000"/>
                <w:sz w:val="22"/>
                <w:szCs w:val="22"/>
                <w:lang w:val="en-US"/>
              </w:rPr>
              <w:t>Port Regulation: The role of the "Smart" Port Authority</w:t>
            </w:r>
            <w:r w:rsidR="00A0149D" w:rsidRPr="00C060EB">
              <w:rPr>
                <w:color w:val="000000"/>
                <w:sz w:val="22"/>
                <w:szCs w:val="22"/>
                <w:lang w:val="en-US"/>
              </w:rPr>
              <w:t xml:space="preserve">. </w:t>
            </w:r>
            <w:r>
              <w:rPr>
                <w:color w:val="000000"/>
                <w:sz w:val="22"/>
                <w:szCs w:val="22"/>
                <w:lang w:val="en-US"/>
              </w:rPr>
              <w:t>In</w:t>
            </w:r>
            <w:r w:rsidRPr="00C060EB">
              <w:rPr>
                <w:color w:val="000000"/>
                <w:sz w:val="22"/>
                <w:szCs w:val="22"/>
                <w:lang w:val="en-US"/>
              </w:rPr>
              <w:t xml:space="preserve"> </w:t>
            </w:r>
            <w:r>
              <w:rPr>
                <w:color w:val="000000"/>
                <w:sz w:val="22"/>
                <w:szCs w:val="22"/>
                <w:lang w:val="en-US"/>
              </w:rPr>
              <w:t>Theodoropoulos</w:t>
            </w:r>
            <w:r w:rsidRPr="00C060EB">
              <w:rPr>
                <w:color w:val="000000"/>
                <w:sz w:val="22"/>
                <w:szCs w:val="22"/>
                <w:lang w:val="en-US"/>
              </w:rPr>
              <w:t xml:space="preserve"> </w:t>
            </w:r>
            <w:r>
              <w:rPr>
                <w:color w:val="000000"/>
                <w:sz w:val="22"/>
                <w:szCs w:val="22"/>
                <w:lang w:val="en-US"/>
              </w:rPr>
              <w:t>S</w:t>
            </w:r>
            <w:r w:rsidRPr="00C060EB">
              <w:rPr>
                <w:color w:val="000000"/>
                <w:sz w:val="22"/>
                <w:szCs w:val="22"/>
                <w:lang w:val="en-US"/>
              </w:rPr>
              <w:t>. (</w:t>
            </w:r>
            <w:r>
              <w:rPr>
                <w:color w:val="000000"/>
                <w:sz w:val="22"/>
                <w:szCs w:val="22"/>
                <w:lang w:val="en-US"/>
              </w:rPr>
              <w:t>Ed</w:t>
            </w:r>
            <w:r w:rsidRPr="00C060EB">
              <w:rPr>
                <w:color w:val="000000"/>
                <w:sz w:val="22"/>
                <w:szCs w:val="22"/>
                <w:lang w:val="en-US"/>
              </w:rPr>
              <w:t xml:space="preserve">.): </w:t>
            </w:r>
            <w:r w:rsidR="00A0149D" w:rsidRPr="00C060EB">
              <w:rPr>
                <w:color w:val="000000"/>
                <w:sz w:val="22"/>
                <w:szCs w:val="22"/>
                <w:lang w:val="en-US"/>
              </w:rPr>
              <w:t xml:space="preserve"> </w:t>
            </w:r>
            <w:r>
              <w:rPr>
                <w:color w:val="000000"/>
                <w:sz w:val="22"/>
                <w:szCs w:val="22"/>
                <w:lang w:val="en-US"/>
              </w:rPr>
              <w:t>Special</w:t>
            </w:r>
            <w:r w:rsidRPr="00C060EB">
              <w:rPr>
                <w:color w:val="000000"/>
                <w:sz w:val="22"/>
                <w:szCs w:val="22"/>
                <w:lang w:val="en-US"/>
              </w:rPr>
              <w:t xml:space="preserve"> </w:t>
            </w:r>
            <w:r>
              <w:rPr>
                <w:color w:val="000000"/>
                <w:sz w:val="22"/>
                <w:szCs w:val="22"/>
                <w:lang w:val="en-US"/>
              </w:rPr>
              <w:t>Issues</w:t>
            </w:r>
            <w:r w:rsidRPr="00C060EB">
              <w:rPr>
                <w:color w:val="000000"/>
                <w:sz w:val="22"/>
                <w:szCs w:val="22"/>
                <w:lang w:val="en-US"/>
              </w:rPr>
              <w:t xml:space="preserve"> </w:t>
            </w:r>
            <w:r>
              <w:rPr>
                <w:color w:val="000000"/>
                <w:sz w:val="22"/>
                <w:szCs w:val="22"/>
                <w:lang w:val="en-US"/>
              </w:rPr>
              <w:t>of</w:t>
            </w:r>
            <w:r w:rsidRPr="00C060EB">
              <w:rPr>
                <w:color w:val="000000"/>
                <w:sz w:val="22"/>
                <w:szCs w:val="22"/>
                <w:lang w:val="en-US"/>
              </w:rPr>
              <w:t xml:space="preserve"> </w:t>
            </w:r>
            <w:r>
              <w:rPr>
                <w:color w:val="000000"/>
                <w:sz w:val="22"/>
                <w:szCs w:val="22"/>
                <w:lang w:val="en-US"/>
              </w:rPr>
              <w:t>Regulatory Policy</w:t>
            </w:r>
            <w:r w:rsidR="00A0149D" w:rsidRPr="00C060EB">
              <w:rPr>
                <w:color w:val="000000"/>
                <w:sz w:val="22"/>
                <w:szCs w:val="22"/>
                <w:lang w:val="en-US"/>
              </w:rPr>
              <w:t>,</w:t>
            </w:r>
            <w:r w:rsidR="00A0149D" w:rsidRPr="00C060EB">
              <w:rPr>
                <w:i/>
                <w:iCs/>
                <w:color w:val="000000"/>
                <w:sz w:val="22"/>
                <w:szCs w:val="22"/>
                <w:lang w:val="en-US"/>
              </w:rPr>
              <w:t xml:space="preserve"> </w:t>
            </w:r>
            <w:r w:rsidR="00A0149D" w:rsidRPr="00B150FA">
              <w:rPr>
                <w:color w:val="000000"/>
                <w:sz w:val="22"/>
                <w:szCs w:val="22"/>
                <w:lang w:val="en-US"/>
              </w:rPr>
              <w:t>Gutenberg</w:t>
            </w:r>
            <w:r w:rsidRPr="00C060EB">
              <w:rPr>
                <w:color w:val="000000"/>
                <w:sz w:val="22"/>
                <w:szCs w:val="22"/>
                <w:lang w:val="en-US"/>
              </w:rPr>
              <w:t>,</w:t>
            </w:r>
            <w:r w:rsidR="00A0149D" w:rsidRPr="00C060EB">
              <w:rPr>
                <w:i/>
                <w:iCs/>
                <w:color w:val="000000"/>
                <w:sz w:val="22"/>
                <w:szCs w:val="22"/>
                <w:lang w:val="en-US"/>
              </w:rPr>
              <w:t xml:space="preserve"> </w:t>
            </w:r>
            <w:r w:rsidR="00A0149D" w:rsidRPr="00C060EB">
              <w:rPr>
                <w:color w:val="000000"/>
                <w:sz w:val="22"/>
                <w:szCs w:val="22"/>
                <w:lang w:val="en-US"/>
              </w:rPr>
              <w:t xml:space="preserve"> </w:t>
            </w:r>
            <w:r>
              <w:rPr>
                <w:color w:val="000000"/>
                <w:sz w:val="22"/>
                <w:szCs w:val="22"/>
                <w:lang w:val="en-US"/>
              </w:rPr>
              <w:t>Athens</w:t>
            </w:r>
            <w:r w:rsidRPr="00C060EB">
              <w:rPr>
                <w:color w:val="000000"/>
                <w:sz w:val="22"/>
                <w:szCs w:val="22"/>
                <w:lang w:val="en-US"/>
              </w:rPr>
              <w:t xml:space="preserve"> 2007 </w:t>
            </w:r>
            <w:r w:rsidRPr="00B150FA">
              <w:rPr>
                <w:color w:val="000000"/>
                <w:sz w:val="22"/>
                <w:szCs w:val="22"/>
              </w:rPr>
              <w:t>ISBN</w:t>
            </w:r>
            <w:r w:rsidRPr="00C060EB">
              <w:rPr>
                <w:color w:val="000000"/>
                <w:sz w:val="22"/>
                <w:szCs w:val="22"/>
                <w:lang w:val="en-US"/>
              </w:rPr>
              <w:t>: 978-960-01-1130-9.</w:t>
            </w:r>
          </w:p>
          <w:p w:rsidR="00A0149D" w:rsidRPr="00B150FA" w:rsidRDefault="00A0149D" w:rsidP="00A0149D">
            <w:pPr>
              <w:numPr>
                <w:ilvl w:val="0"/>
                <w:numId w:val="30"/>
              </w:numPr>
              <w:tabs>
                <w:tab w:val="clear" w:pos="720"/>
              </w:tabs>
              <w:spacing w:after="40" w:line="260" w:lineRule="exact"/>
              <w:ind w:left="409"/>
              <w:jc w:val="both"/>
              <w:rPr>
                <w:color w:val="000000"/>
              </w:rPr>
            </w:pPr>
            <w:r w:rsidRPr="00B150FA">
              <w:rPr>
                <w:color w:val="000000"/>
                <w:sz w:val="22"/>
                <w:szCs w:val="22"/>
              </w:rPr>
              <w:t xml:space="preserve">Chlomoudis C.I. and Pallis A.A. (2006). EU Port </w:t>
            </w:r>
            <w:r w:rsidRPr="00195BA3">
              <w:rPr>
                <w:color w:val="000000"/>
                <w:sz w:val="22"/>
                <w:szCs w:val="22"/>
              </w:rPr>
              <w:t xml:space="preserve">Policy: A process of inexorable policy integration. In: Hatzioannou M.C. and Harlaftis G. (Eds.) </w:t>
            </w:r>
            <w:r w:rsidRPr="00195BA3">
              <w:rPr>
                <w:iCs/>
                <w:color w:val="000000"/>
                <w:sz w:val="22"/>
                <w:szCs w:val="22"/>
              </w:rPr>
              <w:t>Following the Nereids: Sea routes and maritime business, 16th-20th centuries</w:t>
            </w:r>
            <w:r w:rsidRPr="00195BA3">
              <w:rPr>
                <w:color w:val="000000"/>
                <w:sz w:val="22"/>
                <w:szCs w:val="22"/>
              </w:rPr>
              <w:t>, Athens: Kerkyra Publications,</w:t>
            </w:r>
            <w:r w:rsidRPr="00B150FA">
              <w:rPr>
                <w:color w:val="000000"/>
                <w:sz w:val="22"/>
                <w:szCs w:val="22"/>
                <w:lang w:val="en-US"/>
              </w:rPr>
              <w:t xml:space="preserve"> pp.</w:t>
            </w:r>
            <w:r w:rsidRPr="00B150FA">
              <w:rPr>
                <w:color w:val="000000"/>
                <w:sz w:val="22"/>
                <w:szCs w:val="22"/>
              </w:rPr>
              <w:t xml:space="preserve"> </w:t>
            </w:r>
            <w:r w:rsidRPr="00B150FA">
              <w:rPr>
                <w:color w:val="000000"/>
                <w:sz w:val="22"/>
                <w:szCs w:val="22"/>
                <w:lang w:val="en-US"/>
              </w:rPr>
              <w:t>155-163</w:t>
            </w:r>
            <w:r w:rsidR="00EC68CB">
              <w:rPr>
                <w:color w:val="000000"/>
                <w:sz w:val="22"/>
                <w:szCs w:val="22"/>
                <w:lang w:val="en-US"/>
              </w:rPr>
              <w:t xml:space="preserve"> (1 citation)</w:t>
            </w:r>
            <w:r w:rsidRPr="00B150FA">
              <w:rPr>
                <w:color w:val="000000"/>
                <w:sz w:val="22"/>
                <w:szCs w:val="22"/>
              </w:rPr>
              <w:t>.</w:t>
            </w:r>
          </w:p>
          <w:p w:rsidR="00A0149D" w:rsidRPr="00B95ED4" w:rsidRDefault="00B95ED4" w:rsidP="00B95ED4">
            <w:pPr>
              <w:numPr>
                <w:ilvl w:val="0"/>
                <w:numId w:val="30"/>
              </w:numPr>
              <w:tabs>
                <w:tab w:val="clear" w:pos="720"/>
              </w:tabs>
              <w:spacing w:after="40" w:line="260" w:lineRule="exact"/>
              <w:ind w:left="409"/>
              <w:jc w:val="both"/>
              <w:rPr>
                <w:color w:val="000000"/>
                <w:lang w:val="en-US"/>
              </w:rPr>
            </w:pPr>
            <w:r w:rsidRPr="00B150FA">
              <w:rPr>
                <w:color w:val="000000"/>
                <w:sz w:val="22"/>
                <w:szCs w:val="22"/>
              </w:rPr>
              <w:t>Chlomoudis</w:t>
            </w:r>
            <w:r w:rsidRPr="00195BA3">
              <w:rPr>
                <w:color w:val="000000"/>
                <w:sz w:val="22"/>
                <w:szCs w:val="22"/>
                <w:lang w:val="en-US"/>
              </w:rPr>
              <w:t xml:space="preserve"> </w:t>
            </w:r>
            <w:r w:rsidRPr="00B150FA">
              <w:rPr>
                <w:color w:val="000000"/>
                <w:sz w:val="22"/>
                <w:szCs w:val="22"/>
              </w:rPr>
              <w:t>C</w:t>
            </w:r>
            <w:r w:rsidRPr="00195BA3">
              <w:rPr>
                <w:color w:val="000000"/>
                <w:sz w:val="22"/>
                <w:szCs w:val="22"/>
                <w:lang w:val="en-US"/>
              </w:rPr>
              <w:t>.</w:t>
            </w:r>
            <w:r w:rsidRPr="00B150FA">
              <w:rPr>
                <w:color w:val="000000"/>
                <w:sz w:val="22"/>
                <w:szCs w:val="22"/>
              </w:rPr>
              <w:t>I</w:t>
            </w:r>
            <w:r w:rsidRPr="00195BA3">
              <w:rPr>
                <w:color w:val="000000"/>
                <w:sz w:val="22"/>
                <w:szCs w:val="22"/>
                <w:lang w:val="en-US"/>
              </w:rPr>
              <w:t>.</w:t>
            </w:r>
            <w:r w:rsidRPr="00195BA3">
              <w:rPr>
                <w:rStyle w:val="refbody"/>
                <w:color w:val="000000"/>
                <w:sz w:val="22"/>
                <w:szCs w:val="22"/>
                <w:lang w:val="en-US"/>
              </w:rPr>
              <w:t xml:space="preserve"> (2003), </w:t>
            </w:r>
            <w:r w:rsidR="00195BA3" w:rsidRPr="00195BA3">
              <w:rPr>
                <w:color w:val="000000"/>
                <w:sz w:val="22"/>
                <w:szCs w:val="22"/>
              </w:rPr>
              <w:t>Health and Welfare Policy</w:t>
            </w:r>
            <w:r w:rsidRPr="00195BA3">
              <w:t>.</w:t>
            </w:r>
            <w:r w:rsidR="00A0149D" w:rsidRPr="00195BA3">
              <w:rPr>
                <w:lang w:val="en-US"/>
              </w:rPr>
              <w:t xml:space="preserve"> </w:t>
            </w:r>
            <w:r w:rsidR="00A0149D" w:rsidRPr="00B95ED4">
              <w:t>In</w:t>
            </w:r>
            <w:r w:rsidRPr="00B95ED4">
              <w:t xml:space="preserve"> Provatas D. (Eds)</w:t>
            </w:r>
            <w:r w:rsidR="00A0149D" w:rsidRPr="00B95ED4">
              <w:t>:</w:t>
            </w:r>
            <w:r w:rsidRPr="00B95ED4">
              <w:t xml:space="preserve"> </w:t>
            </w:r>
            <w:r w:rsidRPr="00B95ED4">
              <w:rPr>
                <w:color w:val="000000"/>
                <w:sz w:val="22"/>
                <w:szCs w:val="22"/>
              </w:rPr>
              <w:t>Integrated Rural Development</w:t>
            </w:r>
            <w:r>
              <w:t>, Papazisis Publications, p.</w:t>
            </w:r>
            <w:r w:rsidR="00A0149D" w:rsidRPr="00B95ED4">
              <w:t>293-305</w:t>
            </w:r>
            <w:r>
              <w:t>.</w:t>
            </w:r>
          </w:p>
        </w:tc>
      </w:tr>
      <w:tr w:rsidR="00FD44F2" w:rsidRPr="00177CE7" w:rsidTr="00FD44F2">
        <w:trPr>
          <w:jc w:val="center"/>
        </w:trPr>
        <w:tc>
          <w:tcPr>
            <w:tcW w:w="9253" w:type="dxa"/>
            <w:gridSpan w:val="2"/>
            <w:shd w:val="clear" w:color="auto" w:fill="17365D" w:themeFill="text2" w:themeFillShade="BF"/>
          </w:tcPr>
          <w:p w:rsidR="00FD44F2" w:rsidRPr="00B150FA" w:rsidRDefault="00262265" w:rsidP="00FD44F2">
            <w:pPr>
              <w:widowControl w:val="0"/>
              <w:autoSpaceDE w:val="0"/>
              <w:autoSpaceDN w:val="0"/>
              <w:adjustRightInd w:val="0"/>
              <w:ind w:left="120"/>
              <w:rPr>
                <w:b/>
                <w:lang w:val="en-US"/>
              </w:rPr>
            </w:pPr>
            <w:r>
              <w:rPr>
                <w:b/>
                <w:sz w:val="22"/>
                <w:szCs w:val="22"/>
                <w:lang w:val="en-US"/>
              </w:rPr>
              <w:lastRenderedPageBreak/>
              <w:t>Main Participation in Funded</w:t>
            </w:r>
            <w:r w:rsidR="001F33E0">
              <w:rPr>
                <w:b/>
                <w:sz w:val="22"/>
                <w:szCs w:val="22"/>
                <w:lang w:val="en-US"/>
              </w:rPr>
              <w:t xml:space="preserve"> </w:t>
            </w:r>
            <w:r w:rsidR="00FD44F2" w:rsidRPr="00B150FA">
              <w:rPr>
                <w:b/>
                <w:sz w:val="22"/>
                <w:szCs w:val="22"/>
                <w:lang w:val="en-US"/>
              </w:rPr>
              <w:t>Research Projects</w:t>
            </w:r>
          </w:p>
        </w:tc>
      </w:tr>
      <w:tr w:rsidR="00FD44F2" w:rsidRPr="003A567E" w:rsidTr="00FD44F2">
        <w:trPr>
          <w:jc w:val="center"/>
        </w:trPr>
        <w:tc>
          <w:tcPr>
            <w:tcW w:w="9253" w:type="dxa"/>
            <w:gridSpan w:val="2"/>
          </w:tcPr>
          <w:p w:rsidR="00787280" w:rsidRPr="000A1ADE" w:rsidRDefault="00787280" w:rsidP="00787280">
            <w:pPr>
              <w:pStyle w:val="ListParagraph"/>
              <w:numPr>
                <w:ilvl w:val="0"/>
                <w:numId w:val="43"/>
              </w:numPr>
              <w:ind w:right="85"/>
              <w:jc w:val="both"/>
              <w:rPr>
                <w:b/>
                <w:bCs/>
                <w:i/>
                <w:iCs/>
                <w:lang w:val="en-US"/>
              </w:rPr>
            </w:pPr>
            <w:r w:rsidRPr="000A1ADE">
              <w:rPr>
                <w:b/>
                <w:bCs/>
                <w:i/>
                <w:iCs/>
                <w:lang w:val="en-US"/>
              </w:rPr>
              <w:t xml:space="preserve">ECOHUBS - coHerent measures and environmental interventions to debottleneck hUBs of the multimodal netWork fAvoured bY Seamless flow of goods, </w:t>
            </w:r>
            <w:r w:rsidRPr="000A1ADE">
              <w:rPr>
                <w:bCs/>
                <w:i/>
                <w:iCs/>
                <w:lang w:val="en-US"/>
              </w:rPr>
              <w:t xml:space="preserve">FP7, 2012 – 2015, €4.120.000, </w:t>
            </w:r>
            <w:r w:rsidRPr="000A1ADE">
              <w:rPr>
                <w:bCs/>
                <w:i/>
                <w:iCs/>
              </w:rPr>
              <w:t>Μέλος</w:t>
            </w:r>
            <w:r w:rsidRPr="000A1ADE">
              <w:rPr>
                <w:bCs/>
                <w:i/>
                <w:iCs/>
                <w:lang w:val="en-US"/>
              </w:rPr>
              <w:t xml:space="preserve"> </w:t>
            </w:r>
            <w:r w:rsidRPr="000A1ADE">
              <w:rPr>
                <w:bCs/>
                <w:i/>
                <w:iCs/>
              </w:rPr>
              <w:t>Ομάδας</w:t>
            </w:r>
            <w:r w:rsidRPr="000A1ADE">
              <w:rPr>
                <w:bCs/>
                <w:i/>
                <w:iCs/>
                <w:lang w:val="en-US"/>
              </w:rPr>
              <w:t xml:space="preserve"> </w:t>
            </w:r>
            <w:r w:rsidRPr="000A1ADE">
              <w:rPr>
                <w:bCs/>
                <w:i/>
                <w:iCs/>
              </w:rPr>
              <w:t>Έργου</w:t>
            </w:r>
          </w:p>
          <w:p w:rsidR="00262265" w:rsidRPr="00B150FA" w:rsidRDefault="00262265" w:rsidP="00787280">
            <w:pPr>
              <w:pStyle w:val="ListParagraph"/>
              <w:numPr>
                <w:ilvl w:val="0"/>
                <w:numId w:val="43"/>
              </w:numPr>
              <w:ind w:right="85"/>
              <w:jc w:val="both"/>
              <w:rPr>
                <w:b/>
                <w:bCs/>
                <w:i/>
                <w:iCs/>
                <w:lang w:val="en-US"/>
              </w:rPr>
            </w:pPr>
            <w:r w:rsidRPr="00B150FA">
              <w:rPr>
                <w:b/>
                <w:bCs/>
                <w:i/>
                <w:iCs/>
                <w:sz w:val="22"/>
                <w:szCs w:val="22"/>
                <w:lang w:val="en-US"/>
              </w:rPr>
              <w:t xml:space="preserve">MESA – Maritime Europe Strategy Action – FOSTER Waterborne, </w:t>
            </w:r>
            <w:r w:rsidRPr="00B150FA">
              <w:rPr>
                <w:bCs/>
                <w:i/>
                <w:iCs/>
                <w:sz w:val="22"/>
                <w:szCs w:val="22"/>
                <w:lang w:val="en-US"/>
              </w:rPr>
              <w:t>FP7, 2013-2016, €</w:t>
            </w:r>
            <w:r w:rsidRPr="00B150FA">
              <w:rPr>
                <w:sz w:val="22"/>
                <w:szCs w:val="22"/>
                <w:lang w:val="en-US"/>
              </w:rPr>
              <w:t xml:space="preserve"> </w:t>
            </w:r>
            <w:r w:rsidRPr="00B150FA">
              <w:rPr>
                <w:bCs/>
                <w:i/>
                <w:iCs/>
                <w:sz w:val="22"/>
                <w:szCs w:val="22"/>
                <w:lang w:val="en-US"/>
              </w:rPr>
              <w:t xml:space="preserve">2.053.380, </w:t>
            </w:r>
            <w:r w:rsidRPr="00B150FA">
              <w:rPr>
                <w:bCs/>
                <w:i/>
                <w:iCs/>
                <w:sz w:val="22"/>
                <w:szCs w:val="22"/>
              </w:rPr>
              <w:t>Project Team Member</w:t>
            </w:r>
          </w:p>
          <w:p w:rsidR="00262265" w:rsidRPr="007213FF" w:rsidRDefault="00262265" w:rsidP="00787280">
            <w:pPr>
              <w:pStyle w:val="ListParagraph"/>
              <w:numPr>
                <w:ilvl w:val="0"/>
                <w:numId w:val="43"/>
              </w:numPr>
              <w:ind w:right="85"/>
              <w:jc w:val="both"/>
              <w:rPr>
                <w:b/>
                <w:bCs/>
                <w:i/>
                <w:iCs/>
                <w:lang w:val="en-US"/>
              </w:rPr>
            </w:pPr>
            <w:r w:rsidRPr="007213FF">
              <w:rPr>
                <w:b/>
                <w:bCs/>
                <w:i/>
                <w:iCs/>
                <w:lang w:val="en-US"/>
              </w:rPr>
              <w:t xml:space="preserve">MEDITA: “Mediterranean Information Traffic Application”, </w:t>
            </w:r>
            <w:r w:rsidRPr="007213FF">
              <w:rPr>
                <w:bCs/>
                <w:i/>
                <w:iCs/>
                <w:lang w:val="en-US"/>
              </w:rPr>
              <w:t>Med Programme - European Regional Development Fund 2013-2015, Task Leader, €2.500.000,00</w:t>
            </w:r>
          </w:p>
          <w:p w:rsidR="00FD44F2" w:rsidRPr="00B150FA" w:rsidRDefault="00FD44F2" w:rsidP="00787280">
            <w:pPr>
              <w:pStyle w:val="ListParagraph"/>
              <w:numPr>
                <w:ilvl w:val="0"/>
                <w:numId w:val="43"/>
              </w:numPr>
              <w:ind w:right="85"/>
              <w:jc w:val="both"/>
              <w:rPr>
                <w:b/>
                <w:bCs/>
                <w:i/>
                <w:iCs/>
                <w:lang w:val="en-US"/>
              </w:rPr>
            </w:pPr>
            <w:r w:rsidRPr="00B150FA">
              <w:rPr>
                <w:b/>
                <w:bCs/>
                <w:i/>
                <w:iCs/>
                <w:sz w:val="22"/>
                <w:szCs w:val="22"/>
                <w:lang w:val="en-US"/>
              </w:rPr>
              <w:t xml:space="preserve">ECOHUBS - coHerent measures and environmental interventions to debottleneck hUBs of the multimodal netWork fAvoured bY Seamless flow of goods, </w:t>
            </w:r>
            <w:r w:rsidRPr="00B150FA">
              <w:rPr>
                <w:bCs/>
                <w:i/>
                <w:iCs/>
                <w:sz w:val="22"/>
                <w:szCs w:val="22"/>
                <w:lang w:val="en-US"/>
              </w:rPr>
              <w:t xml:space="preserve">FP7, 2012 – 2015, €4.120.000, </w:t>
            </w:r>
            <w:r w:rsidR="00F8213E" w:rsidRPr="00B150FA">
              <w:rPr>
                <w:bCs/>
                <w:i/>
                <w:iCs/>
                <w:sz w:val="22"/>
                <w:szCs w:val="22"/>
              </w:rPr>
              <w:t>Project Team Member</w:t>
            </w:r>
          </w:p>
          <w:p w:rsidR="00FD44F2" w:rsidRPr="00B150FA" w:rsidRDefault="00FD44F2" w:rsidP="00787280">
            <w:pPr>
              <w:pStyle w:val="ListParagraph"/>
              <w:numPr>
                <w:ilvl w:val="0"/>
                <w:numId w:val="43"/>
              </w:numPr>
              <w:ind w:right="85"/>
              <w:jc w:val="both"/>
              <w:rPr>
                <w:b/>
                <w:bCs/>
                <w:i/>
                <w:iCs/>
                <w:lang w:val="en-US"/>
              </w:rPr>
            </w:pPr>
            <w:r w:rsidRPr="00B150FA">
              <w:rPr>
                <w:b/>
                <w:bCs/>
                <w:i/>
                <w:iCs/>
                <w:sz w:val="22"/>
                <w:szCs w:val="22"/>
                <w:lang w:val="en-US"/>
              </w:rPr>
              <w:t xml:space="preserve">E-MAR: e-Maritime strategic framework and pilot implementation, EU – FP7, (2011 -), </w:t>
            </w:r>
            <w:r w:rsidR="00F8213E" w:rsidRPr="00B150FA">
              <w:rPr>
                <w:bCs/>
                <w:i/>
                <w:iCs/>
                <w:sz w:val="22"/>
                <w:szCs w:val="22"/>
              </w:rPr>
              <w:t>Project Team Member</w:t>
            </w:r>
            <w:r w:rsidRPr="00B150FA">
              <w:rPr>
                <w:sz w:val="22"/>
                <w:szCs w:val="22"/>
                <w:lang w:val="en-US"/>
              </w:rPr>
              <w:t>, € 5.000.000</w:t>
            </w:r>
          </w:p>
          <w:p w:rsidR="00FD44F2" w:rsidRPr="00B150FA" w:rsidRDefault="00FD44F2" w:rsidP="00787280">
            <w:pPr>
              <w:pStyle w:val="ListParagraph"/>
              <w:numPr>
                <w:ilvl w:val="0"/>
                <w:numId w:val="43"/>
              </w:numPr>
              <w:ind w:right="85"/>
              <w:jc w:val="both"/>
              <w:rPr>
                <w:lang w:val="en-US"/>
              </w:rPr>
            </w:pPr>
            <w:r w:rsidRPr="00B150FA">
              <w:rPr>
                <w:b/>
                <w:bCs/>
                <w:i/>
                <w:iCs/>
                <w:sz w:val="22"/>
                <w:szCs w:val="22"/>
                <w:lang w:val="en-US"/>
              </w:rPr>
              <w:t xml:space="preserve">MOS4MOS: Monitoring Services for Motorways of the Seas: EU - TEN-T, (2011,-) </w:t>
            </w:r>
            <w:r w:rsidR="00B150FA" w:rsidRPr="00B150FA">
              <w:rPr>
                <w:bCs/>
                <w:i/>
                <w:iCs/>
                <w:sz w:val="22"/>
                <w:szCs w:val="22"/>
              </w:rPr>
              <w:t>Project Team Member</w:t>
            </w:r>
            <w:r w:rsidRPr="00B150FA">
              <w:rPr>
                <w:sz w:val="22"/>
                <w:szCs w:val="22"/>
                <w:lang w:val="en-US"/>
              </w:rPr>
              <w:t>, €5.500.000</w:t>
            </w:r>
            <w:r w:rsidRPr="00B150FA">
              <w:rPr>
                <w:sz w:val="22"/>
                <w:szCs w:val="22"/>
              </w:rPr>
              <w:t xml:space="preserve"> </w:t>
            </w:r>
          </w:p>
          <w:p w:rsidR="00262265" w:rsidRPr="007213FF" w:rsidRDefault="00256B37" w:rsidP="00787280">
            <w:pPr>
              <w:pStyle w:val="ListParagraph"/>
              <w:numPr>
                <w:ilvl w:val="0"/>
                <w:numId w:val="43"/>
              </w:numPr>
              <w:ind w:right="85"/>
              <w:jc w:val="both"/>
              <w:rPr>
                <w:b/>
                <w:bCs/>
                <w:i/>
                <w:iCs/>
                <w:lang w:val="en-US"/>
              </w:rPr>
            </w:pPr>
            <w:r>
              <w:rPr>
                <w:b/>
                <w:bCs/>
                <w:i/>
                <w:iCs/>
                <w:lang w:val="en-US"/>
              </w:rPr>
              <w:t xml:space="preserve">Contain: </w:t>
            </w:r>
            <w:r w:rsidR="00262265" w:rsidRPr="007213FF">
              <w:rPr>
                <w:b/>
                <w:bCs/>
                <w:i/>
                <w:iCs/>
                <w:lang w:val="en-US"/>
              </w:rPr>
              <w:t>CONtainer securiTy A</w:t>
            </w:r>
            <w:r>
              <w:rPr>
                <w:b/>
                <w:bCs/>
                <w:i/>
                <w:iCs/>
                <w:lang w:val="en-US"/>
              </w:rPr>
              <w:t>dvanced Information Networking: EU –</w:t>
            </w:r>
            <w:r w:rsidR="00262265" w:rsidRPr="007213FF">
              <w:rPr>
                <w:b/>
                <w:bCs/>
                <w:i/>
                <w:iCs/>
                <w:lang w:val="en-US"/>
              </w:rPr>
              <w:t xml:space="preserve">FP7, (2011 -), </w:t>
            </w:r>
            <w:r w:rsidR="00262265" w:rsidRPr="007213FF">
              <w:rPr>
                <w:bCs/>
                <w:i/>
                <w:iCs/>
              </w:rPr>
              <w:t>Project Team Member</w:t>
            </w:r>
            <w:r w:rsidR="00262265" w:rsidRPr="007213FF">
              <w:rPr>
                <w:lang w:val="en-US"/>
              </w:rPr>
              <w:t>, € 6.000.000</w:t>
            </w:r>
            <w:r w:rsidR="00262265" w:rsidRPr="007213FF">
              <w:t xml:space="preserve"> (Task Leader PORT Security Systems &amp; Operations)</w:t>
            </w:r>
          </w:p>
          <w:p w:rsidR="00FD44F2" w:rsidRPr="00B150FA" w:rsidRDefault="00FD44F2" w:rsidP="00787280">
            <w:pPr>
              <w:pStyle w:val="ListParagraph"/>
              <w:numPr>
                <w:ilvl w:val="0"/>
                <w:numId w:val="43"/>
              </w:numPr>
              <w:ind w:right="85"/>
              <w:jc w:val="both"/>
              <w:rPr>
                <w:lang w:val="en-US"/>
              </w:rPr>
            </w:pPr>
            <w:r w:rsidRPr="00B150FA">
              <w:rPr>
                <w:b/>
                <w:bCs/>
                <w:i/>
                <w:iCs/>
                <w:sz w:val="22"/>
                <w:szCs w:val="22"/>
                <w:lang w:val="en-US"/>
              </w:rPr>
              <w:t>E-Freight: European e-Freight capabilities for Co-modal transport</w:t>
            </w:r>
            <w:r w:rsidRPr="00B150FA">
              <w:rPr>
                <w:sz w:val="22"/>
                <w:szCs w:val="22"/>
                <w:lang w:val="en-US"/>
              </w:rPr>
              <w:t xml:space="preserve">, 7th Framework Programme, EU – DGTREN (2010-2013), </w:t>
            </w:r>
            <w:r w:rsidR="00F8213E" w:rsidRPr="00B150FA">
              <w:rPr>
                <w:bCs/>
                <w:i/>
                <w:iCs/>
                <w:sz w:val="22"/>
                <w:szCs w:val="22"/>
              </w:rPr>
              <w:t>Project Team Member</w:t>
            </w:r>
            <w:r w:rsidRPr="00B150FA">
              <w:rPr>
                <w:sz w:val="22"/>
                <w:szCs w:val="22"/>
                <w:lang w:val="en-US"/>
              </w:rPr>
              <w:t>, € 18.500.000</w:t>
            </w:r>
            <w:r w:rsidRPr="00B150FA">
              <w:rPr>
                <w:sz w:val="22"/>
                <w:szCs w:val="22"/>
              </w:rPr>
              <w:t xml:space="preserve"> </w:t>
            </w:r>
          </w:p>
          <w:p w:rsidR="00262265" w:rsidRPr="007213FF" w:rsidRDefault="00262265" w:rsidP="00787280">
            <w:pPr>
              <w:pStyle w:val="ListParagraph"/>
              <w:numPr>
                <w:ilvl w:val="0"/>
                <w:numId w:val="43"/>
              </w:numPr>
              <w:ind w:right="85"/>
              <w:jc w:val="both"/>
              <w:rPr>
                <w:lang w:val="en-US"/>
              </w:rPr>
            </w:pPr>
            <w:r w:rsidRPr="007213FF">
              <w:rPr>
                <w:b/>
                <w:bCs/>
                <w:i/>
                <w:iCs/>
                <w:lang w:val="en-US"/>
              </w:rPr>
              <w:t>Support: Security UPgrade for PORTs, 7th Framework Programme</w:t>
            </w:r>
            <w:r w:rsidRPr="007213FF">
              <w:rPr>
                <w:lang w:val="en-US"/>
              </w:rPr>
              <w:t xml:space="preserve">, EU – DGTREN (2010-2013), </w:t>
            </w:r>
            <w:r w:rsidRPr="007213FF">
              <w:rPr>
                <w:bCs/>
                <w:i/>
                <w:iCs/>
              </w:rPr>
              <w:t>Project Team Member</w:t>
            </w:r>
            <w:r w:rsidRPr="007213FF">
              <w:rPr>
                <w:lang w:val="en-US"/>
              </w:rPr>
              <w:t>, € 5.500.000</w:t>
            </w:r>
            <w:r w:rsidRPr="007213FF">
              <w:t xml:space="preserve"> </w:t>
            </w:r>
            <w:r w:rsidRPr="007213FF">
              <w:rPr>
                <w:b/>
                <w:u w:val="single"/>
              </w:rPr>
              <w:t>(WP Leader)</w:t>
            </w:r>
            <w:r w:rsidRPr="007213FF">
              <w:t xml:space="preserve">  </w:t>
            </w:r>
          </w:p>
          <w:p w:rsidR="00FD44F2" w:rsidRPr="00262265" w:rsidRDefault="00FD44F2" w:rsidP="00787280">
            <w:pPr>
              <w:pStyle w:val="ListParagraph"/>
              <w:numPr>
                <w:ilvl w:val="0"/>
                <w:numId w:val="43"/>
              </w:numPr>
              <w:ind w:right="85"/>
              <w:jc w:val="both"/>
              <w:rPr>
                <w:lang w:val="en-US"/>
              </w:rPr>
            </w:pPr>
            <w:r w:rsidRPr="00B150FA">
              <w:rPr>
                <w:b/>
                <w:bCs/>
                <w:i/>
                <w:iCs/>
                <w:sz w:val="22"/>
                <w:szCs w:val="22"/>
                <w:lang w:val="en-US"/>
              </w:rPr>
              <w:t>SKEMA: Successful knowledge platform in Maritime and Logistics</w:t>
            </w:r>
            <w:r w:rsidRPr="00B150FA">
              <w:rPr>
                <w:sz w:val="22"/>
                <w:szCs w:val="22"/>
                <w:lang w:val="en-US"/>
              </w:rPr>
              <w:t xml:space="preserve">, 7th Framework Programme, EU – DGTREN (2008-2011), </w:t>
            </w:r>
            <w:r w:rsidR="00F8213E" w:rsidRPr="00B150FA">
              <w:rPr>
                <w:bCs/>
                <w:i/>
                <w:iCs/>
                <w:sz w:val="22"/>
                <w:szCs w:val="22"/>
              </w:rPr>
              <w:t>Project Team Member</w:t>
            </w:r>
            <w:r w:rsidRPr="00B150FA">
              <w:rPr>
                <w:sz w:val="22"/>
                <w:szCs w:val="22"/>
                <w:lang w:val="en-US"/>
              </w:rPr>
              <w:t>, € 2.100.000</w:t>
            </w:r>
            <w:r w:rsidRPr="00B150FA">
              <w:rPr>
                <w:sz w:val="22"/>
                <w:szCs w:val="22"/>
              </w:rPr>
              <w:t xml:space="preserve"> </w:t>
            </w:r>
          </w:p>
          <w:p w:rsidR="00262265" w:rsidRPr="007213FF" w:rsidRDefault="00262265" w:rsidP="00787280">
            <w:pPr>
              <w:pStyle w:val="ListParagraph"/>
              <w:numPr>
                <w:ilvl w:val="0"/>
                <w:numId w:val="43"/>
              </w:numPr>
              <w:ind w:right="85"/>
              <w:jc w:val="both"/>
              <w:rPr>
                <w:lang w:val="en-US"/>
              </w:rPr>
            </w:pPr>
            <w:r w:rsidRPr="007213FF">
              <w:rPr>
                <w:b/>
                <w:bCs/>
                <w:i/>
                <w:iCs/>
                <w:lang w:val="en-US"/>
              </w:rPr>
              <w:t>PROPS: Promotional Platform for Short-Sea Shipping and Intermodality</w:t>
            </w:r>
            <w:r w:rsidRPr="007213FF">
              <w:rPr>
                <w:lang w:val="en-US"/>
              </w:rPr>
              <w:t>, 7th Framework Programme, EU - DGTREN (2008-2011), Project Task Leader,</w:t>
            </w:r>
            <w:r w:rsidRPr="007213FF">
              <w:t xml:space="preserve"> </w:t>
            </w:r>
            <w:r w:rsidRPr="007213FF">
              <w:rPr>
                <w:lang w:val="en-US"/>
              </w:rPr>
              <w:t>€ 2.300.000</w:t>
            </w:r>
            <w:r w:rsidRPr="007213FF">
              <w:t xml:space="preserve"> </w:t>
            </w:r>
          </w:p>
          <w:p w:rsidR="00262265" w:rsidRPr="007213FF" w:rsidRDefault="00262265" w:rsidP="00787280">
            <w:pPr>
              <w:pStyle w:val="ListParagraph"/>
              <w:numPr>
                <w:ilvl w:val="0"/>
                <w:numId w:val="43"/>
              </w:numPr>
              <w:ind w:right="85"/>
              <w:jc w:val="both"/>
              <w:rPr>
                <w:color w:val="000000"/>
                <w:lang w:val="en-US"/>
              </w:rPr>
            </w:pPr>
            <w:r w:rsidRPr="007213FF">
              <w:rPr>
                <w:b/>
                <w:bCs/>
                <w:i/>
                <w:iCs/>
                <w:lang w:val="en-US"/>
              </w:rPr>
              <w:t>“Development of Strategic Plan of New Freight Center At Port of Patras”,</w:t>
            </w:r>
            <w:r w:rsidRPr="007213FF">
              <w:rPr>
                <w:color w:val="000000"/>
                <w:lang w:val="en-US"/>
              </w:rPr>
              <w:t xml:space="preserve"> funded by Patras Port Authority and </w:t>
            </w:r>
            <w:r w:rsidRPr="007213FF">
              <w:rPr>
                <w:color w:val="000000"/>
                <w:lang w:val="el-GR"/>
              </w:rPr>
              <w:t>ΙΝΤΕ</w:t>
            </w:r>
            <w:r w:rsidRPr="007213FF">
              <w:rPr>
                <w:color w:val="000000"/>
                <w:lang w:val="en-US"/>
              </w:rPr>
              <w:t>RREG, Greece-Italy, Principal Investigator, University of Piraeus Research Center, Piraeus 2008.</w:t>
            </w:r>
          </w:p>
          <w:p w:rsidR="00262265" w:rsidRPr="007213FF" w:rsidRDefault="00262265" w:rsidP="00787280">
            <w:pPr>
              <w:pStyle w:val="ListParagraph"/>
              <w:numPr>
                <w:ilvl w:val="0"/>
                <w:numId w:val="43"/>
              </w:numPr>
              <w:ind w:right="85"/>
              <w:jc w:val="both"/>
              <w:rPr>
                <w:color w:val="000000"/>
                <w:lang w:val="en-US"/>
              </w:rPr>
            </w:pPr>
            <w:r w:rsidRPr="007213FF">
              <w:rPr>
                <w:b/>
                <w:color w:val="000000"/>
                <w:lang w:val="en-US"/>
              </w:rPr>
              <w:t>“</w:t>
            </w:r>
            <w:r w:rsidRPr="007213FF">
              <w:rPr>
                <w:b/>
                <w:color w:val="000000"/>
              </w:rPr>
              <w:t>Guide to Identifying Essential Terms for Provision of Island Transport Services”</w:t>
            </w:r>
            <w:r w:rsidRPr="007213FF">
              <w:rPr>
                <w:color w:val="000000"/>
                <w:lang w:val="en-US"/>
              </w:rPr>
              <w:t>, funded by Institute of Local Government, Principal Investigator, University of Piraeus Research Center, Piraeus 2008.</w:t>
            </w:r>
          </w:p>
          <w:p w:rsidR="00262265" w:rsidRPr="007213FF" w:rsidRDefault="00262265" w:rsidP="00787280">
            <w:pPr>
              <w:pStyle w:val="ListParagraph"/>
              <w:numPr>
                <w:ilvl w:val="0"/>
                <w:numId w:val="43"/>
              </w:numPr>
              <w:ind w:right="85"/>
              <w:jc w:val="both"/>
              <w:rPr>
                <w:color w:val="000000"/>
                <w:lang w:val="en-US"/>
              </w:rPr>
            </w:pPr>
            <w:r w:rsidRPr="007213FF">
              <w:rPr>
                <w:b/>
                <w:color w:val="000000"/>
                <w:lang w:val="en-US"/>
              </w:rPr>
              <w:t xml:space="preserve"> “</w:t>
            </w:r>
            <w:r w:rsidRPr="007213FF">
              <w:rPr>
                <w:b/>
                <w:color w:val="000000"/>
              </w:rPr>
              <w:t>Study</w:t>
            </w:r>
            <w:r w:rsidRPr="007213FF">
              <w:rPr>
                <w:b/>
                <w:color w:val="000000"/>
                <w:lang w:val="en-US"/>
              </w:rPr>
              <w:t xml:space="preserve"> </w:t>
            </w:r>
            <w:r w:rsidRPr="007213FF">
              <w:rPr>
                <w:b/>
                <w:color w:val="000000"/>
              </w:rPr>
              <w:t>on</w:t>
            </w:r>
            <w:r w:rsidRPr="007213FF">
              <w:rPr>
                <w:b/>
                <w:color w:val="000000"/>
                <w:lang w:val="en-US"/>
              </w:rPr>
              <w:t xml:space="preserve"> </w:t>
            </w:r>
            <w:r w:rsidRPr="007213FF">
              <w:rPr>
                <w:b/>
                <w:color w:val="000000"/>
              </w:rPr>
              <w:t>the</w:t>
            </w:r>
            <w:r w:rsidRPr="007213FF">
              <w:rPr>
                <w:b/>
                <w:color w:val="000000"/>
                <w:lang w:val="en-US"/>
              </w:rPr>
              <w:t xml:space="preserve"> </w:t>
            </w:r>
            <w:r w:rsidRPr="007213FF">
              <w:rPr>
                <w:b/>
                <w:color w:val="000000"/>
              </w:rPr>
              <w:t>possibilities</w:t>
            </w:r>
            <w:r w:rsidRPr="007213FF">
              <w:rPr>
                <w:b/>
                <w:color w:val="000000"/>
                <w:lang w:val="en-US"/>
              </w:rPr>
              <w:t xml:space="preserve"> </w:t>
            </w:r>
            <w:r w:rsidRPr="007213FF">
              <w:rPr>
                <w:b/>
                <w:color w:val="000000"/>
              </w:rPr>
              <w:t>for</w:t>
            </w:r>
            <w:r w:rsidRPr="007213FF">
              <w:rPr>
                <w:b/>
                <w:color w:val="000000"/>
                <w:lang w:val="en-US"/>
              </w:rPr>
              <w:t xml:space="preserve"> </w:t>
            </w:r>
            <w:r w:rsidRPr="007213FF">
              <w:rPr>
                <w:b/>
                <w:color w:val="000000"/>
              </w:rPr>
              <w:t>the</w:t>
            </w:r>
            <w:r w:rsidRPr="007213FF">
              <w:rPr>
                <w:b/>
                <w:color w:val="000000"/>
                <w:lang w:val="en-US"/>
              </w:rPr>
              <w:t xml:space="preserve"> </w:t>
            </w:r>
            <w:r w:rsidRPr="007213FF">
              <w:rPr>
                <w:b/>
                <w:color w:val="000000"/>
              </w:rPr>
              <w:t>development</w:t>
            </w:r>
            <w:r w:rsidRPr="007213FF">
              <w:rPr>
                <w:b/>
                <w:color w:val="000000"/>
                <w:lang w:val="en-US"/>
              </w:rPr>
              <w:t xml:space="preserve"> </w:t>
            </w:r>
            <w:r w:rsidRPr="007213FF">
              <w:rPr>
                <w:b/>
                <w:color w:val="000000"/>
              </w:rPr>
              <w:t>of</w:t>
            </w:r>
            <w:r w:rsidRPr="007213FF">
              <w:rPr>
                <w:b/>
                <w:color w:val="000000"/>
                <w:lang w:val="en-US"/>
              </w:rPr>
              <w:t xml:space="preserve"> </w:t>
            </w:r>
            <w:r w:rsidRPr="007213FF">
              <w:rPr>
                <w:b/>
                <w:color w:val="000000"/>
              </w:rPr>
              <w:t>a</w:t>
            </w:r>
            <w:r w:rsidRPr="007213FF">
              <w:rPr>
                <w:b/>
                <w:color w:val="000000"/>
                <w:lang w:val="en-US"/>
              </w:rPr>
              <w:t xml:space="preserve"> </w:t>
            </w:r>
            <w:r w:rsidRPr="007213FF">
              <w:rPr>
                <w:b/>
                <w:color w:val="000000"/>
              </w:rPr>
              <w:t>Free</w:t>
            </w:r>
            <w:r w:rsidRPr="007213FF">
              <w:rPr>
                <w:b/>
                <w:color w:val="000000"/>
                <w:lang w:val="en-US"/>
              </w:rPr>
              <w:t xml:space="preserve"> </w:t>
            </w:r>
            <w:r w:rsidRPr="007213FF">
              <w:rPr>
                <w:b/>
                <w:color w:val="000000"/>
              </w:rPr>
              <w:t>Trade</w:t>
            </w:r>
            <w:r w:rsidRPr="007213FF">
              <w:rPr>
                <w:b/>
                <w:color w:val="000000"/>
                <w:lang w:val="en-US"/>
              </w:rPr>
              <w:t xml:space="preserve"> </w:t>
            </w:r>
            <w:r w:rsidRPr="007213FF">
              <w:rPr>
                <w:b/>
                <w:color w:val="000000"/>
              </w:rPr>
              <w:t>Zone</w:t>
            </w:r>
            <w:r w:rsidRPr="007213FF">
              <w:rPr>
                <w:b/>
                <w:color w:val="000000"/>
                <w:lang w:val="en-US"/>
              </w:rPr>
              <w:t xml:space="preserve"> </w:t>
            </w:r>
            <w:r w:rsidRPr="007213FF">
              <w:rPr>
                <w:b/>
                <w:color w:val="000000"/>
              </w:rPr>
              <w:t>at</w:t>
            </w:r>
            <w:r w:rsidRPr="007213FF">
              <w:rPr>
                <w:b/>
                <w:color w:val="000000"/>
                <w:lang w:val="en-US"/>
              </w:rPr>
              <w:t xml:space="preserve"> </w:t>
            </w:r>
            <w:r w:rsidRPr="007213FF">
              <w:rPr>
                <w:b/>
                <w:color w:val="000000"/>
              </w:rPr>
              <w:t>AIA</w:t>
            </w:r>
            <w:r w:rsidRPr="007213FF">
              <w:rPr>
                <w:b/>
                <w:color w:val="000000"/>
                <w:lang w:val="en-US"/>
              </w:rPr>
              <w:t>”,</w:t>
            </w:r>
            <w:r w:rsidRPr="007213FF">
              <w:rPr>
                <w:color w:val="000000"/>
                <w:lang w:val="en-US"/>
              </w:rPr>
              <w:t xml:space="preserve"> funded project, Principal Investigator, University of Piraeus Research Center, Piraeus 2007.</w:t>
            </w:r>
          </w:p>
          <w:p w:rsidR="00262265" w:rsidRPr="007213FF" w:rsidRDefault="00262265" w:rsidP="00787280">
            <w:pPr>
              <w:pStyle w:val="ListParagraph"/>
              <w:numPr>
                <w:ilvl w:val="0"/>
                <w:numId w:val="43"/>
              </w:numPr>
              <w:ind w:right="85"/>
              <w:jc w:val="both"/>
              <w:rPr>
                <w:color w:val="000000"/>
                <w:lang w:val="en-US"/>
              </w:rPr>
            </w:pPr>
            <w:r w:rsidRPr="007213FF">
              <w:rPr>
                <w:b/>
                <w:color w:val="000000"/>
                <w:lang w:val="en-US"/>
              </w:rPr>
              <w:t xml:space="preserve"> “Analysis of Freight Center Requirements</w:t>
            </w:r>
            <w:r w:rsidRPr="007213FF">
              <w:rPr>
                <w:rStyle w:val="shorttext"/>
                <w:color w:val="222222"/>
              </w:rPr>
              <w:t>”</w:t>
            </w:r>
            <w:r w:rsidRPr="007213FF">
              <w:rPr>
                <w:b/>
                <w:color w:val="000000"/>
                <w:lang w:val="en-US"/>
              </w:rPr>
              <w:t>,</w:t>
            </w:r>
            <w:r w:rsidRPr="007213FF">
              <w:rPr>
                <w:color w:val="000000"/>
                <w:lang w:val="en-US"/>
              </w:rPr>
              <w:t xml:space="preserve"> Local Technical Support Consultant </w:t>
            </w:r>
            <w:r w:rsidRPr="007213FF">
              <w:rPr>
                <w:color w:val="000000"/>
                <w:lang w:val="en-US"/>
              </w:rPr>
              <w:lastRenderedPageBreak/>
              <w:t xml:space="preserve">of Prefectural Government of Corfu, </w:t>
            </w:r>
            <w:r w:rsidRPr="007213FF">
              <w:rPr>
                <w:b/>
                <w:color w:val="000000"/>
                <w:lang w:val="en-US"/>
              </w:rPr>
              <w:t xml:space="preserve">INTRAFLOWS </w:t>
            </w:r>
            <w:r w:rsidRPr="007213FF">
              <w:rPr>
                <w:color w:val="000000"/>
                <w:lang w:val="en-US"/>
              </w:rPr>
              <w:t>project (</w:t>
            </w:r>
            <w:r w:rsidRPr="007213FF">
              <w:rPr>
                <w:color w:val="000000"/>
              </w:rPr>
              <w:t>I</w:t>
            </w:r>
            <w:r w:rsidRPr="007213FF">
              <w:rPr>
                <w:color w:val="000000"/>
                <w:lang w:val="en-US"/>
              </w:rPr>
              <w:t xml:space="preserve">1103001) - </w:t>
            </w:r>
            <w:r w:rsidRPr="007213FF">
              <w:rPr>
                <w:color w:val="000000"/>
                <w:lang w:val="el-GR"/>
              </w:rPr>
              <w:t>ΙΝΤΕ</w:t>
            </w:r>
            <w:r w:rsidRPr="007213FF">
              <w:rPr>
                <w:color w:val="000000"/>
                <w:lang w:val="en-US"/>
              </w:rPr>
              <w:t>RREG Greece-Italy, Principal Investigator, University of Piraeus Research Center, Piraeus 2007</w:t>
            </w:r>
          </w:p>
          <w:p w:rsidR="00262265" w:rsidRPr="007213FF" w:rsidRDefault="00262265" w:rsidP="00787280">
            <w:pPr>
              <w:pStyle w:val="ListParagraph"/>
              <w:numPr>
                <w:ilvl w:val="0"/>
                <w:numId w:val="43"/>
              </w:numPr>
              <w:ind w:right="85"/>
              <w:jc w:val="both"/>
              <w:rPr>
                <w:color w:val="000000"/>
                <w:lang w:val="en-US"/>
              </w:rPr>
            </w:pPr>
            <w:r w:rsidRPr="007213FF">
              <w:rPr>
                <w:b/>
                <w:color w:val="000000"/>
                <w:lang w:val="en-US"/>
              </w:rPr>
              <w:t>“Study on the Institutional and Operational Reconstruction of the Piraeus Port Authority”,</w:t>
            </w:r>
            <w:r w:rsidRPr="007213FF">
              <w:rPr>
                <w:color w:val="000000"/>
                <w:lang w:val="en-US"/>
              </w:rPr>
              <w:t xml:space="preserve"> funded by Piraeus Port Authority, Principal Investigator, University of Piraeus Research Center, Piraeus 1998.</w:t>
            </w:r>
          </w:p>
          <w:p w:rsidR="00262265" w:rsidRPr="007213FF" w:rsidRDefault="00262265" w:rsidP="00787280">
            <w:pPr>
              <w:pStyle w:val="ListParagraph"/>
              <w:numPr>
                <w:ilvl w:val="0"/>
                <w:numId w:val="43"/>
              </w:numPr>
              <w:ind w:right="83"/>
              <w:rPr>
                <w:color w:val="000000"/>
              </w:rPr>
            </w:pPr>
            <w:r w:rsidRPr="007213FF">
              <w:rPr>
                <w:b/>
                <w:color w:val="000000"/>
              </w:rPr>
              <w:t>“Operation and Management of the OLP Terminal Station.”,</w:t>
            </w:r>
            <w:r w:rsidRPr="007213FF">
              <w:rPr>
                <w:color w:val="000000"/>
              </w:rPr>
              <w:t xml:space="preserve"> funded program “Connection of Universities and Enterprises”, Principal Investigator,  University of Piraeus Research Center, Piraeus 1993.</w:t>
            </w:r>
          </w:p>
          <w:p w:rsidR="00FD44F2" w:rsidRPr="003A567E" w:rsidRDefault="00FD44F2" w:rsidP="001F33E0">
            <w:pPr>
              <w:pStyle w:val="res"/>
              <w:ind w:left="550" w:right="85" w:firstLine="0"/>
              <w:jc w:val="both"/>
              <w:rPr>
                <w:sz w:val="22"/>
                <w:szCs w:val="22"/>
                <w:lang w:val="en-US"/>
              </w:rPr>
            </w:pPr>
          </w:p>
        </w:tc>
      </w:tr>
    </w:tbl>
    <w:p w:rsidR="00714488" w:rsidRPr="00776D1B" w:rsidRDefault="00714488">
      <w:pPr>
        <w:rPr>
          <w:sz w:val="22"/>
          <w:szCs w:val="22"/>
          <w:lang w:val="en-US"/>
        </w:rPr>
      </w:pPr>
    </w:p>
    <w:sectPr w:rsidR="00714488" w:rsidRPr="00776D1B" w:rsidSect="005504FE">
      <w:pgSz w:w="11906" w:h="16838"/>
      <w:pgMar w:top="1440" w:right="1134"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C6B" w:rsidRDefault="000E3C6B" w:rsidP="00F1210C">
      <w:r>
        <w:separator/>
      </w:r>
    </w:p>
  </w:endnote>
  <w:endnote w:type="continuationSeparator" w:id="0">
    <w:p w:rsidR="000E3C6B" w:rsidRDefault="000E3C6B" w:rsidP="00F1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HellasTimes">
    <w:altName w:val="Times New Roman"/>
    <w:charset w:val="00"/>
    <w:family w:val="roman"/>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TimesNewRoman,Italic">
    <w:altName w:val="Arial Unicode MS"/>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C6B" w:rsidRDefault="000E3C6B" w:rsidP="00F1210C">
      <w:r>
        <w:separator/>
      </w:r>
    </w:p>
  </w:footnote>
  <w:footnote w:type="continuationSeparator" w:id="0">
    <w:p w:rsidR="000E3C6B" w:rsidRDefault="000E3C6B" w:rsidP="00F12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66"/>
        </w:tabs>
        <w:ind w:left="786"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833" w:hanging="360"/>
      </w:pPr>
      <w:rPr>
        <w:rFonts w:ascii="Symbol" w:hAnsi="Symbol" w:cs="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833" w:hanging="360"/>
      </w:pPr>
      <w:rPr>
        <w:rFonts w:ascii="Symbol" w:hAnsi="Symbol" w:cs="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rPr>
    </w:lvl>
  </w:abstractNum>
  <w:abstractNum w:abstractNumId="7" w15:restartNumberingAfterBreak="0">
    <w:nsid w:val="097D1F08"/>
    <w:multiLevelType w:val="hybridMultilevel"/>
    <w:tmpl w:val="6DB8B62A"/>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8" w15:restartNumberingAfterBreak="0">
    <w:nsid w:val="0B7F25EE"/>
    <w:multiLevelType w:val="hybridMultilevel"/>
    <w:tmpl w:val="FEAEFA6A"/>
    <w:lvl w:ilvl="0" w:tplc="1DCA17F2">
      <w:start w:val="1"/>
      <w:numFmt w:val="decimal"/>
      <w:lvlText w:val="%1."/>
      <w:lvlJc w:val="left"/>
      <w:pPr>
        <w:ind w:left="720" w:hanging="360"/>
      </w:pPr>
      <w:rPr>
        <w:rFonts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0ED959DB"/>
    <w:multiLevelType w:val="hybridMultilevel"/>
    <w:tmpl w:val="9FF02A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1757429"/>
    <w:multiLevelType w:val="hybridMultilevel"/>
    <w:tmpl w:val="3A44D634"/>
    <w:lvl w:ilvl="0" w:tplc="0408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11" w15:restartNumberingAfterBreak="0">
    <w:nsid w:val="11DB4016"/>
    <w:multiLevelType w:val="hybridMultilevel"/>
    <w:tmpl w:val="8B48B39A"/>
    <w:lvl w:ilvl="0" w:tplc="09D45C7C">
      <w:start w:val="1"/>
      <w:numFmt w:val="decimal"/>
      <w:lvlText w:val="%1."/>
      <w:lvlJc w:val="left"/>
      <w:pPr>
        <w:tabs>
          <w:tab w:val="num" w:pos="720"/>
        </w:tabs>
        <w:ind w:left="720" w:hanging="360"/>
      </w:pPr>
      <w:rPr>
        <w:rFonts w:cs="Times New Roman"/>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4E00518"/>
    <w:multiLevelType w:val="hybridMultilevel"/>
    <w:tmpl w:val="2E92DC0E"/>
    <w:lvl w:ilvl="0" w:tplc="A32A3302">
      <w:start w:val="1"/>
      <w:numFmt w:val="decimal"/>
      <w:lvlText w:val="%1."/>
      <w:lvlJc w:val="left"/>
      <w:pPr>
        <w:tabs>
          <w:tab w:val="num" w:pos="720"/>
        </w:tabs>
        <w:ind w:left="720" w:hanging="360"/>
      </w:pPr>
      <w:rPr>
        <w:rFonts w:cs="Times New Roman"/>
        <w:b w:val="0"/>
      </w:rPr>
    </w:lvl>
    <w:lvl w:ilvl="1" w:tplc="3004548E">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3" w15:restartNumberingAfterBreak="0">
    <w:nsid w:val="175251EA"/>
    <w:multiLevelType w:val="hybridMultilevel"/>
    <w:tmpl w:val="C032B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F577A95"/>
    <w:multiLevelType w:val="hybridMultilevel"/>
    <w:tmpl w:val="7FFA10AE"/>
    <w:lvl w:ilvl="0" w:tplc="0408000F">
      <w:start w:val="1"/>
      <w:numFmt w:val="decimal"/>
      <w:lvlText w:val="%1."/>
      <w:lvlJc w:val="left"/>
      <w:pPr>
        <w:ind w:left="720" w:hanging="360"/>
      </w:pPr>
      <w:rPr>
        <w:rFonts w:hint="default"/>
      </w:rPr>
    </w:lvl>
    <w:lvl w:ilvl="1" w:tplc="0408000F">
      <w:start w:val="1"/>
      <w:numFmt w:val="decimal"/>
      <w:lvlText w:val="%2."/>
      <w:lvlJc w:val="left"/>
      <w:pPr>
        <w:ind w:left="1440" w:hanging="360"/>
      </w:pPr>
      <w:rPr>
        <w:rFont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10905D3"/>
    <w:multiLevelType w:val="hybridMultilevel"/>
    <w:tmpl w:val="27C4D88E"/>
    <w:lvl w:ilvl="0" w:tplc="06B6AD3C">
      <w:start w:val="1"/>
      <w:numFmt w:val="decimal"/>
      <w:lvlText w:val="%1."/>
      <w:lvlJc w:val="left"/>
      <w:pPr>
        <w:tabs>
          <w:tab w:val="num" w:pos="720"/>
        </w:tabs>
        <w:ind w:left="720" w:hanging="360"/>
      </w:pPr>
      <w:rPr>
        <w:rFonts w:cs="Times New Roman"/>
      </w:rPr>
    </w:lvl>
    <w:lvl w:ilvl="1" w:tplc="737867A4">
      <w:start w:val="1"/>
      <w:numFmt w:val="lowerLetter"/>
      <w:lvlText w:val="%2."/>
      <w:lvlJc w:val="left"/>
      <w:pPr>
        <w:tabs>
          <w:tab w:val="num" w:pos="1440"/>
        </w:tabs>
        <w:ind w:left="1440" w:hanging="360"/>
      </w:pPr>
      <w:rPr>
        <w:rFonts w:cs="Times New Roman"/>
      </w:rPr>
    </w:lvl>
    <w:lvl w:ilvl="2" w:tplc="83469FB4">
      <w:start w:val="1"/>
      <w:numFmt w:val="lowerRoman"/>
      <w:lvlText w:val="%3."/>
      <w:lvlJc w:val="right"/>
      <w:pPr>
        <w:tabs>
          <w:tab w:val="num" w:pos="2160"/>
        </w:tabs>
        <w:ind w:left="2160" w:hanging="180"/>
      </w:pPr>
      <w:rPr>
        <w:rFonts w:cs="Times New Roman"/>
      </w:rPr>
    </w:lvl>
    <w:lvl w:ilvl="3" w:tplc="607E54E2">
      <w:start w:val="1"/>
      <w:numFmt w:val="decimal"/>
      <w:lvlText w:val="%4."/>
      <w:lvlJc w:val="left"/>
      <w:pPr>
        <w:tabs>
          <w:tab w:val="num" w:pos="2880"/>
        </w:tabs>
        <w:ind w:left="2880" w:hanging="360"/>
      </w:pPr>
      <w:rPr>
        <w:rFonts w:cs="Times New Roman"/>
      </w:rPr>
    </w:lvl>
    <w:lvl w:ilvl="4" w:tplc="BF0E1CCA">
      <w:start w:val="1"/>
      <w:numFmt w:val="lowerLetter"/>
      <w:lvlText w:val="%5."/>
      <w:lvlJc w:val="left"/>
      <w:pPr>
        <w:tabs>
          <w:tab w:val="num" w:pos="3600"/>
        </w:tabs>
        <w:ind w:left="3600" w:hanging="360"/>
      </w:pPr>
      <w:rPr>
        <w:rFonts w:cs="Times New Roman"/>
      </w:rPr>
    </w:lvl>
    <w:lvl w:ilvl="5" w:tplc="D4BE3A6C">
      <w:start w:val="1"/>
      <w:numFmt w:val="lowerRoman"/>
      <w:lvlText w:val="%6."/>
      <w:lvlJc w:val="right"/>
      <w:pPr>
        <w:tabs>
          <w:tab w:val="num" w:pos="4320"/>
        </w:tabs>
        <w:ind w:left="4320" w:hanging="180"/>
      </w:pPr>
      <w:rPr>
        <w:rFonts w:cs="Times New Roman"/>
      </w:rPr>
    </w:lvl>
    <w:lvl w:ilvl="6" w:tplc="945C271A">
      <w:start w:val="1"/>
      <w:numFmt w:val="decimal"/>
      <w:lvlText w:val="%7."/>
      <w:lvlJc w:val="left"/>
      <w:pPr>
        <w:tabs>
          <w:tab w:val="num" w:pos="5040"/>
        </w:tabs>
        <w:ind w:left="5040" w:hanging="360"/>
      </w:pPr>
      <w:rPr>
        <w:rFonts w:cs="Times New Roman"/>
      </w:rPr>
    </w:lvl>
    <w:lvl w:ilvl="7" w:tplc="70C0F8BA">
      <w:start w:val="1"/>
      <w:numFmt w:val="lowerLetter"/>
      <w:lvlText w:val="%8."/>
      <w:lvlJc w:val="left"/>
      <w:pPr>
        <w:tabs>
          <w:tab w:val="num" w:pos="5760"/>
        </w:tabs>
        <w:ind w:left="5760" w:hanging="360"/>
      </w:pPr>
      <w:rPr>
        <w:rFonts w:cs="Times New Roman"/>
      </w:rPr>
    </w:lvl>
    <w:lvl w:ilvl="8" w:tplc="7EBEA4B2">
      <w:start w:val="1"/>
      <w:numFmt w:val="lowerRoman"/>
      <w:lvlText w:val="%9."/>
      <w:lvlJc w:val="right"/>
      <w:pPr>
        <w:tabs>
          <w:tab w:val="num" w:pos="6480"/>
        </w:tabs>
        <w:ind w:left="6480" w:hanging="180"/>
      </w:pPr>
      <w:rPr>
        <w:rFonts w:cs="Times New Roman"/>
      </w:rPr>
    </w:lvl>
  </w:abstractNum>
  <w:abstractNum w:abstractNumId="16" w15:restartNumberingAfterBreak="0">
    <w:nsid w:val="226B2E02"/>
    <w:multiLevelType w:val="hybridMultilevel"/>
    <w:tmpl w:val="DBFE49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2FA7FE2"/>
    <w:multiLevelType w:val="hybridMultilevel"/>
    <w:tmpl w:val="2D8E02CE"/>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8" w15:restartNumberingAfterBreak="0">
    <w:nsid w:val="256F566B"/>
    <w:multiLevelType w:val="hybridMultilevel"/>
    <w:tmpl w:val="13089550"/>
    <w:lvl w:ilvl="0" w:tplc="04080001">
      <w:start w:val="1"/>
      <w:numFmt w:val="bullet"/>
      <w:lvlText w:val=""/>
      <w:lvlJc w:val="left"/>
      <w:pPr>
        <w:ind w:left="1129" w:hanging="360"/>
      </w:pPr>
      <w:rPr>
        <w:rFonts w:ascii="Symbol" w:hAnsi="Symbol" w:hint="default"/>
      </w:rPr>
    </w:lvl>
    <w:lvl w:ilvl="1" w:tplc="04080003" w:tentative="1">
      <w:start w:val="1"/>
      <w:numFmt w:val="bullet"/>
      <w:lvlText w:val="o"/>
      <w:lvlJc w:val="left"/>
      <w:pPr>
        <w:ind w:left="1849" w:hanging="360"/>
      </w:pPr>
      <w:rPr>
        <w:rFonts w:ascii="Courier New" w:hAnsi="Courier New" w:cs="Courier New" w:hint="default"/>
      </w:rPr>
    </w:lvl>
    <w:lvl w:ilvl="2" w:tplc="04080005" w:tentative="1">
      <w:start w:val="1"/>
      <w:numFmt w:val="bullet"/>
      <w:lvlText w:val=""/>
      <w:lvlJc w:val="left"/>
      <w:pPr>
        <w:ind w:left="2569" w:hanging="360"/>
      </w:pPr>
      <w:rPr>
        <w:rFonts w:ascii="Wingdings" w:hAnsi="Wingdings" w:hint="default"/>
      </w:rPr>
    </w:lvl>
    <w:lvl w:ilvl="3" w:tplc="04080001" w:tentative="1">
      <w:start w:val="1"/>
      <w:numFmt w:val="bullet"/>
      <w:lvlText w:val=""/>
      <w:lvlJc w:val="left"/>
      <w:pPr>
        <w:ind w:left="3289" w:hanging="360"/>
      </w:pPr>
      <w:rPr>
        <w:rFonts w:ascii="Symbol" w:hAnsi="Symbol" w:hint="default"/>
      </w:rPr>
    </w:lvl>
    <w:lvl w:ilvl="4" w:tplc="04080003" w:tentative="1">
      <w:start w:val="1"/>
      <w:numFmt w:val="bullet"/>
      <w:lvlText w:val="o"/>
      <w:lvlJc w:val="left"/>
      <w:pPr>
        <w:ind w:left="4009" w:hanging="360"/>
      </w:pPr>
      <w:rPr>
        <w:rFonts w:ascii="Courier New" w:hAnsi="Courier New" w:cs="Courier New" w:hint="default"/>
      </w:rPr>
    </w:lvl>
    <w:lvl w:ilvl="5" w:tplc="04080005" w:tentative="1">
      <w:start w:val="1"/>
      <w:numFmt w:val="bullet"/>
      <w:lvlText w:val=""/>
      <w:lvlJc w:val="left"/>
      <w:pPr>
        <w:ind w:left="4729" w:hanging="360"/>
      </w:pPr>
      <w:rPr>
        <w:rFonts w:ascii="Wingdings" w:hAnsi="Wingdings" w:hint="default"/>
      </w:rPr>
    </w:lvl>
    <w:lvl w:ilvl="6" w:tplc="04080001" w:tentative="1">
      <w:start w:val="1"/>
      <w:numFmt w:val="bullet"/>
      <w:lvlText w:val=""/>
      <w:lvlJc w:val="left"/>
      <w:pPr>
        <w:ind w:left="5449" w:hanging="360"/>
      </w:pPr>
      <w:rPr>
        <w:rFonts w:ascii="Symbol" w:hAnsi="Symbol" w:hint="default"/>
      </w:rPr>
    </w:lvl>
    <w:lvl w:ilvl="7" w:tplc="04080003" w:tentative="1">
      <w:start w:val="1"/>
      <w:numFmt w:val="bullet"/>
      <w:lvlText w:val="o"/>
      <w:lvlJc w:val="left"/>
      <w:pPr>
        <w:ind w:left="6169" w:hanging="360"/>
      </w:pPr>
      <w:rPr>
        <w:rFonts w:ascii="Courier New" w:hAnsi="Courier New" w:cs="Courier New" w:hint="default"/>
      </w:rPr>
    </w:lvl>
    <w:lvl w:ilvl="8" w:tplc="04080005" w:tentative="1">
      <w:start w:val="1"/>
      <w:numFmt w:val="bullet"/>
      <w:lvlText w:val=""/>
      <w:lvlJc w:val="left"/>
      <w:pPr>
        <w:ind w:left="6889" w:hanging="360"/>
      </w:pPr>
      <w:rPr>
        <w:rFonts w:ascii="Wingdings" w:hAnsi="Wingdings" w:hint="default"/>
      </w:rPr>
    </w:lvl>
  </w:abstractNum>
  <w:abstractNum w:abstractNumId="19" w15:restartNumberingAfterBreak="0">
    <w:nsid w:val="26582FBA"/>
    <w:multiLevelType w:val="hybridMultilevel"/>
    <w:tmpl w:val="FB9A0632"/>
    <w:lvl w:ilvl="0" w:tplc="0409000F">
      <w:start w:val="1"/>
      <w:numFmt w:val="decimal"/>
      <w:lvlText w:val="%1."/>
      <w:lvlJc w:val="left"/>
      <w:pPr>
        <w:tabs>
          <w:tab w:val="num" w:pos="720"/>
        </w:tabs>
        <w:ind w:left="720" w:hanging="360"/>
      </w:pPr>
      <w:rPr>
        <w:rFonts w:cs="Times New Roman"/>
      </w:rPr>
    </w:lvl>
    <w:lvl w:ilvl="1" w:tplc="0408000F">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0" w15:restartNumberingAfterBreak="0">
    <w:nsid w:val="29985792"/>
    <w:multiLevelType w:val="hybridMultilevel"/>
    <w:tmpl w:val="ACD01F62"/>
    <w:lvl w:ilvl="0" w:tplc="08090001">
      <w:start w:val="1"/>
      <w:numFmt w:val="decimal"/>
      <w:lvlText w:val="%1."/>
      <w:lvlJc w:val="left"/>
      <w:pPr>
        <w:tabs>
          <w:tab w:val="num" w:pos="720"/>
        </w:tabs>
        <w:ind w:left="720" w:hanging="360"/>
      </w:pPr>
      <w:rPr>
        <w:rFonts w:cs="Times New Roman"/>
      </w:rPr>
    </w:lvl>
    <w:lvl w:ilvl="1" w:tplc="3004548E">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1" w15:restartNumberingAfterBreak="0">
    <w:nsid w:val="2B546D4B"/>
    <w:multiLevelType w:val="hybridMultilevel"/>
    <w:tmpl w:val="4B86BC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2C213800"/>
    <w:multiLevelType w:val="hybridMultilevel"/>
    <w:tmpl w:val="FEAEFA6A"/>
    <w:lvl w:ilvl="0" w:tplc="1DCA17F2">
      <w:start w:val="1"/>
      <w:numFmt w:val="decimal"/>
      <w:lvlText w:val="%1."/>
      <w:lvlJc w:val="left"/>
      <w:pPr>
        <w:ind w:left="720" w:hanging="360"/>
      </w:pPr>
      <w:rPr>
        <w:rFonts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2C3E749E"/>
    <w:multiLevelType w:val="hybridMultilevel"/>
    <w:tmpl w:val="25963780"/>
    <w:lvl w:ilvl="0" w:tplc="0408000F">
      <w:start w:val="1"/>
      <w:numFmt w:val="bullet"/>
      <w:lvlText w:val=""/>
      <w:lvlJc w:val="left"/>
      <w:pPr>
        <w:tabs>
          <w:tab w:val="num" w:pos="720"/>
        </w:tabs>
        <w:ind w:left="720" w:hanging="360"/>
      </w:pPr>
      <w:rPr>
        <w:rFonts w:ascii="Symbol" w:hAnsi="Symbol" w:hint="default"/>
      </w:rPr>
    </w:lvl>
    <w:lvl w:ilvl="1" w:tplc="04080019">
      <w:start w:val="1"/>
      <w:numFmt w:val="bullet"/>
      <w:lvlText w:val="o"/>
      <w:lvlJc w:val="left"/>
      <w:pPr>
        <w:tabs>
          <w:tab w:val="num" w:pos="1440"/>
        </w:tabs>
        <w:ind w:left="1440" w:hanging="360"/>
      </w:pPr>
      <w:rPr>
        <w:rFonts w:ascii="Courier New" w:hAnsi="Courier New" w:hint="default"/>
      </w:rPr>
    </w:lvl>
    <w:lvl w:ilvl="2" w:tplc="0408001B">
      <w:start w:val="1"/>
      <w:numFmt w:val="bullet"/>
      <w:lvlText w:val=""/>
      <w:lvlJc w:val="left"/>
      <w:pPr>
        <w:tabs>
          <w:tab w:val="num" w:pos="2160"/>
        </w:tabs>
        <w:ind w:left="2160" w:hanging="360"/>
      </w:pPr>
      <w:rPr>
        <w:rFonts w:ascii="Wingdings" w:hAnsi="Wingdings" w:hint="default"/>
      </w:rPr>
    </w:lvl>
    <w:lvl w:ilvl="3" w:tplc="0408000F">
      <w:start w:val="1"/>
      <w:numFmt w:val="bullet"/>
      <w:lvlText w:val=""/>
      <w:lvlJc w:val="left"/>
      <w:pPr>
        <w:tabs>
          <w:tab w:val="num" w:pos="2880"/>
        </w:tabs>
        <w:ind w:left="2880" w:hanging="360"/>
      </w:pPr>
      <w:rPr>
        <w:rFonts w:ascii="Symbol" w:hAnsi="Symbol" w:hint="default"/>
      </w:rPr>
    </w:lvl>
    <w:lvl w:ilvl="4" w:tplc="04080019">
      <w:start w:val="1"/>
      <w:numFmt w:val="bullet"/>
      <w:lvlText w:val="o"/>
      <w:lvlJc w:val="left"/>
      <w:pPr>
        <w:tabs>
          <w:tab w:val="num" w:pos="3600"/>
        </w:tabs>
        <w:ind w:left="3600" w:hanging="360"/>
      </w:pPr>
      <w:rPr>
        <w:rFonts w:ascii="Courier New" w:hAnsi="Courier New" w:hint="default"/>
      </w:rPr>
    </w:lvl>
    <w:lvl w:ilvl="5" w:tplc="0408001B">
      <w:start w:val="1"/>
      <w:numFmt w:val="bullet"/>
      <w:lvlText w:val=""/>
      <w:lvlJc w:val="left"/>
      <w:pPr>
        <w:tabs>
          <w:tab w:val="num" w:pos="4320"/>
        </w:tabs>
        <w:ind w:left="4320" w:hanging="360"/>
      </w:pPr>
      <w:rPr>
        <w:rFonts w:ascii="Wingdings" w:hAnsi="Wingdings" w:hint="default"/>
      </w:rPr>
    </w:lvl>
    <w:lvl w:ilvl="6" w:tplc="0408000F">
      <w:start w:val="1"/>
      <w:numFmt w:val="bullet"/>
      <w:lvlText w:val=""/>
      <w:lvlJc w:val="left"/>
      <w:pPr>
        <w:tabs>
          <w:tab w:val="num" w:pos="5040"/>
        </w:tabs>
        <w:ind w:left="5040" w:hanging="360"/>
      </w:pPr>
      <w:rPr>
        <w:rFonts w:ascii="Symbol" w:hAnsi="Symbol" w:hint="default"/>
      </w:rPr>
    </w:lvl>
    <w:lvl w:ilvl="7" w:tplc="04080019">
      <w:start w:val="1"/>
      <w:numFmt w:val="bullet"/>
      <w:lvlText w:val="o"/>
      <w:lvlJc w:val="left"/>
      <w:pPr>
        <w:tabs>
          <w:tab w:val="num" w:pos="5760"/>
        </w:tabs>
        <w:ind w:left="5760" w:hanging="360"/>
      </w:pPr>
      <w:rPr>
        <w:rFonts w:ascii="Courier New" w:hAnsi="Courier New" w:hint="default"/>
      </w:rPr>
    </w:lvl>
    <w:lvl w:ilvl="8" w:tplc="0408001B">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7E104D"/>
    <w:multiLevelType w:val="hybridMultilevel"/>
    <w:tmpl w:val="BD0E7442"/>
    <w:lvl w:ilvl="0" w:tplc="7A3A5DDA">
      <w:start w:val="1"/>
      <w:numFmt w:val="bullet"/>
      <w:lvlText w:val=""/>
      <w:lvlJc w:val="left"/>
      <w:pPr>
        <w:tabs>
          <w:tab w:val="num" w:pos="720"/>
        </w:tabs>
        <w:ind w:left="720" w:hanging="360"/>
      </w:pPr>
      <w:rPr>
        <w:rFonts w:ascii="Symbol" w:hAnsi="Symbol" w:hint="default"/>
        <w:sz w:val="22"/>
        <w:szCs w:val="22"/>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A86B44"/>
    <w:multiLevelType w:val="hybridMultilevel"/>
    <w:tmpl w:val="F140C9B0"/>
    <w:lvl w:ilvl="0" w:tplc="0408000F">
      <w:start w:val="1"/>
      <w:numFmt w:val="decimal"/>
      <w:lvlText w:val="%1."/>
      <w:lvlJc w:val="left"/>
      <w:pPr>
        <w:tabs>
          <w:tab w:val="num" w:pos="1040"/>
        </w:tabs>
        <w:ind w:left="1040" w:hanging="360"/>
      </w:pPr>
      <w:rPr>
        <w:rFonts w:hint="default"/>
        <w:b/>
        <w:i w:val="0"/>
      </w:rPr>
    </w:lvl>
    <w:lvl w:ilvl="1" w:tplc="04080019">
      <w:start w:val="1"/>
      <w:numFmt w:val="bullet"/>
      <w:lvlText w:val=""/>
      <w:lvlJc w:val="left"/>
      <w:pPr>
        <w:tabs>
          <w:tab w:val="num" w:pos="2214"/>
        </w:tabs>
        <w:ind w:left="2214" w:hanging="454"/>
      </w:pPr>
      <w:rPr>
        <w:rFonts w:ascii="Wingdings 2" w:hAnsi="Wingdings 2" w:hint="default"/>
        <w:color w:val="auto"/>
      </w:rPr>
    </w:lvl>
    <w:lvl w:ilvl="2" w:tplc="0408001B">
      <w:start w:val="1"/>
      <w:numFmt w:val="lowerRoman"/>
      <w:lvlText w:val="%3."/>
      <w:lvlJc w:val="right"/>
      <w:pPr>
        <w:tabs>
          <w:tab w:val="num" w:pos="2840"/>
        </w:tabs>
        <w:ind w:left="2840" w:hanging="180"/>
      </w:pPr>
      <w:rPr>
        <w:rFonts w:cs="Times New Roman"/>
      </w:rPr>
    </w:lvl>
    <w:lvl w:ilvl="3" w:tplc="0408000F">
      <w:start w:val="1"/>
      <w:numFmt w:val="decimal"/>
      <w:lvlText w:val="%4."/>
      <w:lvlJc w:val="left"/>
      <w:pPr>
        <w:tabs>
          <w:tab w:val="num" w:pos="3560"/>
        </w:tabs>
        <w:ind w:left="3560" w:hanging="360"/>
      </w:pPr>
      <w:rPr>
        <w:rFonts w:cs="Times New Roman"/>
      </w:rPr>
    </w:lvl>
    <w:lvl w:ilvl="4" w:tplc="04080019">
      <w:start w:val="1"/>
      <w:numFmt w:val="lowerLetter"/>
      <w:lvlText w:val="%5."/>
      <w:lvlJc w:val="left"/>
      <w:pPr>
        <w:tabs>
          <w:tab w:val="num" w:pos="4280"/>
        </w:tabs>
        <w:ind w:left="4280" w:hanging="360"/>
      </w:pPr>
      <w:rPr>
        <w:rFonts w:cs="Times New Roman"/>
      </w:rPr>
    </w:lvl>
    <w:lvl w:ilvl="5" w:tplc="0408001B">
      <w:start w:val="1"/>
      <w:numFmt w:val="lowerRoman"/>
      <w:lvlText w:val="%6."/>
      <w:lvlJc w:val="right"/>
      <w:pPr>
        <w:tabs>
          <w:tab w:val="num" w:pos="5000"/>
        </w:tabs>
        <w:ind w:left="5000" w:hanging="180"/>
      </w:pPr>
      <w:rPr>
        <w:rFonts w:cs="Times New Roman"/>
      </w:rPr>
    </w:lvl>
    <w:lvl w:ilvl="6" w:tplc="0408000F">
      <w:start w:val="1"/>
      <w:numFmt w:val="decimal"/>
      <w:lvlText w:val="%7."/>
      <w:lvlJc w:val="left"/>
      <w:pPr>
        <w:tabs>
          <w:tab w:val="num" w:pos="5720"/>
        </w:tabs>
        <w:ind w:left="5720" w:hanging="360"/>
      </w:pPr>
      <w:rPr>
        <w:rFonts w:cs="Times New Roman"/>
      </w:rPr>
    </w:lvl>
    <w:lvl w:ilvl="7" w:tplc="04080019">
      <w:start w:val="1"/>
      <w:numFmt w:val="lowerLetter"/>
      <w:lvlText w:val="%8."/>
      <w:lvlJc w:val="left"/>
      <w:pPr>
        <w:tabs>
          <w:tab w:val="num" w:pos="6440"/>
        </w:tabs>
        <w:ind w:left="6440" w:hanging="360"/>
      </w:pPr>
      <w:rPr>
        <w:rFonts w:cs="Times New Roman"/>
      </w:rPr>
    </w:lvl>
    <w:lvl w:ilvl="8" w:tplc="0408001B">
      <w:start w:val="1"/>
      <w:numFmt w:val="lowerRoman"/>
      <w:lvlText w:val="%9."/>
      <w:lvlJc w:val="right"/>
      <w:pPr>
        <w:tabs>
          <w:tab w:val="num" w:pos="7160"/>
        </w:tabs>
        <w:ind w:left="7160" w:hanging="180"/>
      </w:pPr>
      <w:rPr>
        <w:rFonts w:cs="Times New Roman"/>
      </w:rPr>
    </w:lvl>
  </w:abstractNum>
  <w:abstractNum w:abstractNumId="26" w15:restartNumberingAfterBreak="0">
    <w:nsid w:val="2D222731"/>
    <w:multiLevelType w:val="hybridMultilevel"/>
    <w:tmpl w:val="7F521358"/>
    <w:lvl w:ilvl="0" w:tplc="04080001">
      <w:start w:val="1"/>
      <w:numFmt w:val="decimal"/>
      <w:lvlText w:val="%1."/>
      <w:lvlJc w:val="left"/>
      <w:pPr>
        <w:tabs>
          <w:tab w:val="num" w:pos="1080"/>
        </w:tabs>
        <w:ind w:left="1080" w:hanging="360"/>
      </w:pPr>
      <w:rPr>
        <w:rFonts w:cs="Times New Roman"/>
      </w:rPr>
    </w:lvl>
    <w:lvl w:ilvl="1" w:tplc="04080003">
      <w:start w:val="1"/>
      <w:numFmt w:val="lowerLetter"/>
      <w:lvlText w:val="%2."/>
      <w:lvlJc w:val="left"/>
      <w:pPr>
        <w:tabs>
          <w:tab w:val="num" w:pos="1800"/>
        </w:tabs>
        <w:ind w:left="1800" w:hanging="360"/>
      </w:pPr>
      <w:rPr>
        <w:rFonts w:cs="Times New Roman"/>
      </w:rPr>
    </w:lvl>
    <w:lvl w:ilvl="2" w:tplc="04080005">
      <w:start w:val="1"/>
      <w:numFmt w:val="lowerRoman"/>
      <w:lvlText w:val="%3."/>
      <w:lvlJc w:val="right"/>
      <w:pPr>
        <w:tabs>
          <w:tab w:val="num" w:pos="2520"/>
        </w:tabs>
        <w:ind w:left="2520" w:hanging="180"/>
      </w:pPr>
      <w:rPr>
        <w:rFonts w:cs="Times New Roman"/>
      </w:rPr>
    </w:lvl>
    <w:lvl w:ilvl="3" w:tplc="04080001">
      <w:start w:val="1"/>
      <w:numFmt w:val="decimal"/>
      <w:lvlText w:val="%4."/>
      <w:lvlJc w:val="left"/>
      <w:pPr>
        <w:tabs>
          <w:tab w:val="num" w:pos="3240"/>
        </w:tabs>
        <w:ind w:left="3240" w:hanging="360"/>
      </w:pPr>
      <w:rPr>
        <w:rFonts w:cs="Times New Roman"/>
      </w:rPr>
    </w:lvl>
    <w:lvl w:ilvl="4" w:tplc="04080003">
      <w:start w:val="1"/>
      <w:numFmt w:val="lowerLetter"/>
      <w:lvlText w:val="%5."/>
      <w:lvlJc w:val="left"/>
      <w:pPr>
        <w:tabs>
          <w:tab w:val="num" w:pos="3960"/>
        </w:tabs>
        <w:ind w:left="3960" w:hanging="360"/>
      </w:pPr>
      <w:rPr>
        <w:rFonts w:cs="Times New Roman"/>
      </w:rPr>
    </w:lvl>
    <w:lvl w:ilvl="5" w:tplc="04080005">
      <w:start w:val="1"/>
      <w:numFmt w:val="lowerRoman"/>
      <w:lvlText w:val="%6."/>
      <w:lvlJc w:val="right"/>
      <w:pPr>
        <w:tabs>
          <w:tab w:val="num" w:pos="4680"/>
        </w:tabs>
        <w:ind w:left="4680" w:hanging="180"/>
      </w:pPr>
      <w:rPr>
        <w:rFonts w:cs="Times New Roman"/>
      </w:rPr>
    </w:lvl>
    <w:lvl w:ilvl="6" w:tplc="04080001">
      <w:start w:val="1"/>
      <w:numFmt w:val="decimal"/>
      <w:lvlText w:val="%7."/>
      <w:lvlJc w:val="left"/>
      <w:pPr>
        <w:tabs>
          <w:tab w:val="num" w:pos="5400"/>
        </w:tabs>
        <w:ind w:left="5400" w:hanging="360"/>
      </w:pPr>
      <w:rPr>
        <w:rFonts w:cs="Times New Roman"/>
      </w:rPr>
    </w:lvl>
    <w:lvl w:ilvl="7" w:tplc="04080003">
      <w:start w:val="1"/>
      <w:numFmt w:val="lowerLetter"/>
      <w:lvlText w:val="%8."/>
      <w:lvlJc w:val="left"/>
      <w:pPr>
        <w:tabs>
          <w:tab w:val="num" w:pos="6120"/>
        </w:tabs>
        <w:ind w:left="6120" w:hanging="360"/>
      </w:pPr>
      <w:rPr>
        <w:rFonts w:cs="Times New Roman"/>
      </w:rPr>
    </w:lvl>
    <w:lvl w:ilvl="8" w:tplc="04080005">
      <w:start w:val="1"/>
      <w:numFmt w:val="lowerRoman"/>
      <w:lvlText w:val="%9."/>
      <w:lvlJc w:val="right"/>
      <w:pPr>
        <w:tabs>
          <w:tab w:val="num" w:pos="6840"/>
        </w:tabs>
        <w:ind w:left="6840" w:hanging="180"/>
      </w:pPr>
      <w:rPr>
        <w:rFonts w:cs="Times New Roman"/>
      </w:rPr>
    </w:lvl>
  </w:abstractNum>
  <w:abstractNum w:abstractNumId="27" w15:restartNumberingAfterBreak="0">
    <w:nsid w:val="3070035B"/>
    <w:multiLevelType w:val="hybridMultilevel"/>
    <w:tmpl w:val="7F521358"/>
    <w:lvl w:ilvl="0" w:tplc="04080001">
      <w:start w:val="1"/>
      <w:numFmt w:val="decimal"/>
      <w:lvlText w:val="%1."/>
      <w:lvlJc w:val="left"/>
      <w:pPr>
        <w:tabs>
          <w:tab w:val="num" w:pos="1080"/>
        </w:tabs>
        <w:ind w:left="1080" w:hanging="360"/>
      </w:pPr>
      <w:rPr>
        <w:rFonts w:cs="Times New Roman"/>
      </w:rPr>
    </w:lvl>
    <w:lvl w:ilvl="1" w:tplc="04080003">
      <w:start w:val="1"/>
      <w:numFmt w:val="lowerLetter"/>
      <w:lvlText w:val="%2."/>
      <w:lvlJc w:val="left"/>
      <w:pPr>
        <w:tabs>
          <w:tab w:val="num" w:pos="1800"/>
        </w:tabs>
        <w:ind w:left="1800" w:hanging="360"/>
      </w:pPr>
      <w:rPr>
        <w:rFonts w:cs="Times New Roman"/>
      </w:rPr>
    </w:lvl>
    <w:lvl w:ilvl="2" w:tplc="04080005">
      <w:start w:val="1"/>
      <w:numFmt w:val="lowerRoman"/>
      <w:lvlText w:val="%3."/>
      <w:lvlJc w:val="right"/>
      <w:pPr>
        <w:tabs>
          <w:tab w:val="num" w:pos="2520"/>
        </w:tabs>
        <w:ind w:left="2520" w:hanging="180"/>
      </w:pPr>
      <w:rPr>
        <w:rFonts w:cs="Times New Roman"/>
      </w:rPr>
    </w:lvl>
    <w:lvl w:ilvl="3" w:tplc="04080001">
      <w:start w:val="1"/>
      <w:numFmt w:val="decimal"/>
      <w:lvlText w:val="%4."/>
      <w:lvlJc w:val="left"/>
      <w:pPr>
        <w:tabs>
          <w:tab w:val="num" w:pos="3240"/>
        </w:tabs>
        <w:ind w:left="3240" w:hanging="360"/>
      </w:pPr>
      <w:rPr>
        <w:rFonts w:cs="Times New Roman"/>
      </w:rPr>
    </w:lvl>
    <w:lvl w:ilvl="4" w:tplc="04080003">
      <w:start w:val="1"/>
      <w:numFmt w:val="lowerLetter"/>
      <w:lvlText w:val="%5."/>
      <w:lvlJc w:val="left"/>
      <w:pPr>
        <w:tabs>
          <w:tab w:val="num" w:pos="3960"/>
        </w:tabs>
        <w:ind w:left="3960" w:hanging="360"/>
      </w:pPr>
      <w:rPr>
        <w:rFonts w:cs="Times New Roman"/>
      </w:rPr>
    </w:lvl>
    <w:lvl w:ilvl="5" w:tplc="04080005">
      <w:start w:val="1"/>
      <w:numFmt w:val="lowerRoman"/>
      <w:lvlText w:val="%6."/>
      <w:lvlJc w:val="right"/>
      <w:pPr>
        <w:tabs>
          <w:tab w:val="num" w:pos="4680"/>
        </w:tabs>
        <w:ind w:left="4680" w:hanging="180"/>
      </w:pPr>
      <w:rPr>
        <w:rFonts w:cs="Times New Roman"/>
      </w:rPr>
    </w:lvl>
    <w:lvl w:ilvl="6" w:tplc="04080001">
      <w:start w:val="1"/>
      <w:numFmt w:val="decimal"/>
      <w:lvlText w:val="%7."/>
      <w:lvlJc w:val="left"/>
      <w:pPr>
        <w:tabs>
          <w:tab w:val="num" w:pos="5400"/>
        </w:tabs>
        <w:ind w:left="5400" w:hanging="360"/>
      </w:pPr>
      <w:rPr>
        <w:rFonts w:cs="Times New Roman"/>
      </w:rPr>
    </w:lvl>
    <w:lvl w:ilvl="7" w:tplc="04080003">
      <w:start w:val="1"/>
      <w:numFmt w:val="lowerLetter"/>
      <w:lvlText w:val="%8."/>
      <w:lvlJc w:val="left"/>
      <w:pPr>
        <w:tabs>
          <w:tab w:val="num" w:pos="6120"/>
        </w:tabs>
        <w:ind w:left="6120" w:hanging="360"/>
      </w:pPr>
      <w:rPr>
        <w:rFonts w:cs="Times New Roman"/>
      </w:rPr>
    </w:lvl>
    <w:lvl w:ilvl="8" w:tplc="04080005">
      <w:start w:val="1"/>
      <w:numFmt w:val="lowerRoman"/>
      <w:lvlText w:val="%9."/>
      <w:lvlJc w:val="right"/>
      <w:pPr>
        <w:tabs>
          <w:tab w:val="num" w:pos="6840"/>
        </w:tabs>
        <w:ind w:left="6840" w:hanging="180"/>
      </w:pPr>
      <w:rPr>
        <w:rFonts w:cs="Times New Roman"/>
      </w:rPr>
    </w:lvl>
  </w:abstractNum>
  <w:abstractNum w:abstractNumId="28" w15:restartNumberingAfterBreak="0">
    <w:nsid w:val="30A56774"/>
    <w:multiLevelType w:val="hybridMultilevel"/>
    <w:tmpl w:val="5C6AA3A8"/>
    <w:lvl w:ilvl="0" w:tplc="09D45C7C">
      <w:start w:val="1"/>
      <w:numFmt w:val="decimal"/>
      <w:lvlText w:val="%1."/>
      <w:lvlJc w:val="left"/>
      <w:pPr>
        <w:tabs>
          <w:tab w:val="num" w:pos="720"/>
        </w:tabs>
        <w:ind w:left="720" w:hanging="360"/>
      </w:pPr>
      <w:rPr>
        <w:rFonts w:cs="Times New Roman"/>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334A61B4"/>
    <w:multiLevelType w:val="hybridMultilevel"/>
    <w:tmpl w:val="AADEA2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33ED37B6"/>
    <w:multiLevelType w:val="hybridMultilevel"/>
    <w:tmpl w:val="7F521358"/>
    <w:lvl w:ilvl="0" w:tplc="04080001">
      <w:start w:val="1"/>
      <w:numFmt w:val="decimal"/>
      <w:lvlText w:val="%1."/>
      <w:lvlJc w:val="left"/>
      <w:pPr>
        <w:tabs>
          <w:tab w:val="num" w:pos="1080"/>
        </w:tabs>
        <w:ind w:left="1080" w:hanging="360"/>
      </w:pPr>
      <w:rPr>
        <w:rFonts w:cs="Times New Roman"/>
      </w:rPr>
    </w:lvl>
    <w:lvl w:ilvl="1" w:tplc="04080003">
      <w:start w:val="1"/>
      <w:numFmt w:val="lowerLetter"/>
      <w:lvlText w:val="%2."/>
      <w:lvlJc w:val="left"/>
      <w:pPr>
        <w:tabs>
          <w:tab w:val="num" w:pos="1800"/>
        </w:tabs>
        <w:ind w:left="1800" w:hanging="360"/>
      </w:pPr>
      <w:rPr>
        <w:rFonts w:cs="Times New Roman"/>
      </w:rPr>
    </w:lvl>
    <w:lvl w:ilvl="2" w:tplc="04080005">
      <w:start w:val="1"/>
      <w:numFmt w:val="lowerRoman"/>
      <w:lvlText w:val="%3."/>
      <w:lvlJc w:val="right"/>
      <w:pPr>
        <w:tabs>
          <w:tab w:val="num" w:pos="2520"/>
        </w:tabs>
        <w:ind w:left="2520" w:hanging="180"/>
      </w:pPr>
      <w:rPr>
        <w:rFonts w:cs="Times New Roman"/>
      </w:rPr>
    </w:lvl>
    <w:lvl w:ilvl="3" w:tplc="04080001">
      <w:start w:val="1"/>
      <w:numFmt w:val="decimal"/>
      <w:lvlText w:val="%4."/>
      <w:lvlJc w:val="left"/>
      <w:pPr>
        <w:tabs>
          <w:tab w:val="num" w:pos="3240"/>
        </w:tabs>
        <w:ind w:left="3240" w:hanging="360"/>
      </w:pPr>
      <w:rPr>
        <w:rFonts w:cs="Times New Roman"/>
      </w:rPr>
    </w:lvl>
    <w:lvl w:ilvl="4" w:tplc="04080003">
      <w:start w:val="1"/>
      <w:numFmt w:val="lowerLetter"/>
      <w:lvlText w:val="%5."/>
      <w:lvlJc w:val="left"/>
      <w:pPr>
        <w:tabs>
          <w:tab w:val="num" w:pos="3960"/>
        </w:tabs>
        <w:ind w:left="3960" w:hanging="360"/>
      </w:pPr>
      <w:rPr>
        <w:rFonts w:cs="Times New Roman"/>
      </w:rPr>
    </w:lvl>
    <w:lvl w:ilvl="5" w:tplc="04080005">
      <w:start w:val="1"/>
      <w:numFmt w:val="lowerRoman"/>
      <w:lvlText w:val="%6."/>
      <w:lvlJc w:val="right"/>
      <w:pPr>
        <w:tabs>
          <w:tab w:val="num" w:pos="4680"/>
        </w:tabs>
        <w:ind w:left="4680" w:hanging="180"/>
      </w:pPr>
      <w:rPr>
        <w:rFonts w:cs="Times New Roman"/>
      </w:rPr>
    </w:lvl>
    <w:lvl w:ilvl="6" w:tplc="04080001">
      <w:start w:val="1"/>
      <w:numFmt w:val="decimal"/>
      <w:lvlText w:val="%7."/>
      <w:lvlJc w:val="left"/>
      <w:pPr>
        <w:tabs>
          <w:tab w:val="num" w:pos="5400"/>
        </w:tabs>
        <w:ind w:left="5400" w:hanging="360"/>
      </w:pPr>
      <w:rPr>
        <w:rFonts w:cs="Times New Roman"/>
      </w:rPr>
    </w:lvl>
    <w:lvl w:ilvl="7" w:tplc="04080003">
      <w:start w:val="1"/>
      <w:numFmt w:val="lowerLetter"/>
      <w:lvlText w:val="%8."/>
      <w:lvlJc w:val="left"/>
      <w:pPr>
        <w:tabs>
          <w:tab w:val="num" w:pos="6120"/>
        </w:tabs>
        <w:ind w:left="6120" w:hanging="360"/>
      </w:pPr>
      <w:rPr>
        <w:rFonts w:cs="Times New Roman"/>
      </w:rPr>
    </w:lvl>
    <w:lvl w:ilvl="8" w:tplc="04080005">
      <w:start w:val="1"/>
      <w:numFmt w:val="lowerRoman"/>
      <w:lvlText w:val="%9."/>
      <w:lvlJc w:val="right"/>
      <w:pPr>
        <w:tabs>
          <w:tab w:val="num" w:pos="6840"/>
        </w:tabs>
        <w:ind w:left="6840" w:hanging="180"/>
      </w:pPr>
      <w:rPr>
        <w:rFonts w:cs="Times New Roman"/>
      </w:rPr>
    </w:lvl>
  </w:abstractNum>
  <w:abstractNum w:abstractNumId="31" w15:restartNumberingAfterBreak="0">
    <w:nsid w:val="35CA3B1D"/>
    <w:multiLevelType w:val="hybridMultilevel"/>
    <w:tmpl w:val="0A1C39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38D27E47"/>
    <w:multiLevelType w:val="hybridMultilevel"/>
    <w:tmpl w:val="6AA80FCC"/>
    <w:lvl w:ilvl="0" w:tplc="04080001">
      <w:start w:val="1"/>
      <w:numFmt w:val="bullet"/>
      <w:lvlText w:val=""/>
      <w:lvlJc w:val="left"/>
      <w:pPr>
        <w:ind w:left="840" w:hanging="360"/>
      </w:pPr>
      <w:rPr>
        <w:rFonts w:ascii="Symbol" w:hAnsi="Symbol" w:hint="default"/>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abstractNum w:abstractNumId="33" w15:restartNumberingAfterBreak="0">
    <w:nsid w:val="3B39343F"/>
    <w:multiLevelType w:val="hybridMultilevel"/>
    <w:tmpl w:val="889ADDA0"/>
    <w:lvl w:ilvl="0" w:tplc="D21AB326">
      <w:start w:val="1"/>
      <w:numFmt w:val="bullet"/>
      <w:lvlText w:val=""/>
      <w:lvlJc w:val="left"/>
      <w:pPr>
        <w:tabs>
          <w:tab w:val="num" w:pos="1080"/>
        </w:tabs>
        <w:ind w:left="1080" w:hanging="360"/>
      </w:pPr>
      <w:rPr>
        <w:rFonts w:ascii="Symbol" w:hAnsi="Symbol" w:hint="default"/>
        <w:sz w:val="22"/>
        <w:szCs w:val="22"/>
      </w:rPr>
    </w:lvl>
    <w:lvl w:ilvl="1" w:tplc="04080019">
      <w:start w:val="1"/>
      <w:numFmt w:val="bullet"/>
      <w:lvlText w:val="o"/>
      <w:lvlJc w:val="left"/>
      <w:pPr>
        <w:tabs>
          <w:tab w:val="num" w:pos="1800"/>
        </w:tabs>
        <w:ind w:left="1800" w:hanging="360"/>
      </w:pPr>
      <w:rPr>
        <w:rFonts w:ascii="Courier New" w:hAnsi="Courier New" w:hint="default"/>
      </w:rPr>
    </w:lvl>
    <w:lvl w:ilvl="2" w:tplc="0408001B">
      <w:start w:val="1"/>
      <w:numFmt w:val="bullet"/>
      <w:lvlText w:val=""/>
      <w:lvlJc w:val="left"/>
      <w:pPr>
        <w:tabs>
          <w:tab w:val="num" w:pos="2520"/>
        </w:tabs>
        <w:ind w:left="2520" w:hanging="360"/>
      </w:pPr>
      <w:rPr>
        <w:rFonts w:ascii="Wingdings" w:hAnsi="Wingdings" w:hint="default"/>
      </w:rPr>
    </w:lvl>
    <w:lvl w:ilvl="3" w:tplc="0408000F">
      <w:start w:val="1"/>
      <w:numFmt w:val="bullet"/>
      <w:lvlText w:val=""/>
      <w:lvlJc w:val="left"/>
      <w:pPr>
        <w:tabs>
          <w:tab w:val="num" w:pos="3240"/>
        </w:tabs>
        <w:ind w:left="3240" w:hanging="360"/>
      </w:pPr>
      <w:rPr>
        <w:rFonts w:ascii="Symbol" w:hAnsi="Symbol" w:hint="default"/>
      </w:rPr>
    </w:lvl>
    <w:lvl w:ilvl="4" w:tplc="04080019">
      <w:start w:val="1"/>
      <w:numFmt w:val="bullet"/>
      <w:lvlText w:val="o"/>
      <w:lvlJc w:val="left"/>
      <w:pPr>
        <w:tabs>
          <w:tab w:val="num" w:pos="3960"/>
        </w:tabs>
        <w:ind w:left="3960" w:hanging="360"/>
      </w:pPr>
      <w:rPr>
        <w:rFonts w:ascii="Courier New" w:hAnsi="Courier New" w:hint="default"/>
      </w:rPr>
    </w:lvl>
    <w:lvl w:ilvl="5" w:tplc="0408001B">
      <w:start w:val="1"/>
      <w:numFmt w:val="bullet"/>
      <w:lvlText w:val=""/>
      <w:lvlJc w:val="left"/>
      <w:pPr>
        <w:tabs>
          <w:tab w:val="num" w:pos="4680"/>
        </w:tabs>
        <w:ind w:left="4680" w:hanging="360"/>
      </w:pPr>
      <w:rPr>
        <w:rFonts w:ascii="Wingdings" w:hAnsi="Wingdings" w:hint="default"/>
      </w:rPr>
    </w:lvl>
    <w:lvl w:ilvl="6" w:tplc="0408000F">
      <w:start w:val="1"/>
      <w:numFmt w:val="bullet"/>
      <w:lvlText w:val=""/>
      <w:lvlJc w:val="left"/>
      <w:pPr>
        <w:tabs>
          <w:tab w:val="num" w:pos="5400"/>
        </w:tabs>
        <w:ind w:left="5400" w:hanging="360"/>
      </w:pPr>
      <w:rPr>
        <w:rFonts w:ascii="Symbol" w:hAnsi="Symbol" w:hint="default"/>
      </w:rPr>
    </w:lvl>
    <w:lvl w:ilvl="7" w:tplc="04080019">
      <w:start w:val="1"/>
      <w:numFmt w:val="bullet"/>
      <w:lvlText w:val="o"/>
      <w:lvlJc w:val="left"/>
      <w:pPr>
        <w:tabs>
          <w:tab w:val="num" w:pos="6120"/>
        </w:tabs>
        <w:ind w:left="6120" w:hanging="360"/>
      </w:pPr>
      <w:rPr>
        <w:rFonts w:ascii="Courier New" w:hAnsi="Courier New" w:hint="default"/>
      </w:rPr>
    </w:lvl>
    <w:lvl w:ilvl="8" w:tplc="0408001B">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D040D3F"/>
    <w:multiLevelType w:val="hybridMultilevel"/>
    <w:tmpl w:val="9F4CA1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DFE6D02"/>
    <w:multiLevelType w:val="hybridMultilevel"/>
    <w:tmpl w:val="4C5A9070"/>
    <w:lvl w:ilvl="0" w:tplc="7A3A5DDA">
      <w:start w:val="1"/>
      <w:numFmt w:val="bullet"/>
      <w:lvlText w:val=""/>
      <w:lvlJc w:val="left"/>
      <w:pPr>
        <w:tabs>
          <w:tab w:val="num" w:pos="720"/>
        </w:tabs>
        <w:ind w:left="72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41DF551E"/>
    <w:multiLevelType w:val="hybridMultilevel"/>
    <w:tmpl w:val="4EC66E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461C6437"/>
    <w:multiLevelType w:val="hybridMultilevel"/>
    <w:tmpl w:val="D74E8D7C"/>
    <w:lvl w:ilvl="0" w:tplc="0766471A">
      <w:start w:val="1"/>
      <w:numFmt w:val="decimal"/>
      <w:lvlText w:val="%1."/>
      <w:lvlJc w:val="left"/>
      <w:pPr>
        <w:ind w:left="720" w:hanging="360"/>
      </w:pPr>
      <w:rPr>
        <w:rFonts w:hint="default"/>
        <w:b w:val="0"/>
        <w:i w:val="0"/>
      </w:rPr>
    </w:lvl>
    <w:lvl w:ilvl="1" w:tplc="0408000F">
      <w:start w:val="1"/>
      <w:numFmt w:val="decimal"/>
      <w:lvlText w:val="%2."/>
      <w:lvlJc w:val="left"/>
      <w:pPr>
        <w:ind w:left="1440" w:hanging="360"/>
      </w:pPr>
      <w:rPr>
        <w:rFont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1F24640"/>
    <w:multiLevelType w:val="hybridMultilevel"/>
    <w:tmpl w:val="1BB2F296"/>
    <w:lvl w:ilvl="0" w:tplc="FFFFFFFF">
      <w:start w:val="1"/>
      <w:numFmt w:val="bullet"/>
      <w:lvlText w:val=""/>
      <w:legacy w:legacy="1" w:legacySpace="0" w:legacyIndent="227"/>
      <w:lvlJc w:val="left"/>
      <w:pPr>
        <w:ind w:left="227" w:hanging="227"/>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2EF44C5"/>
    <w:multiLevelType w:val="hybridMultilevel"/>
    <w:tmpl w:val="FEAEFA6A"/>
    <w:lvl w:ilvl="0" w:tplc="1DCA17F2">
      <w:start w:val="1"/>
      <w:numFmt w:val="decimal"/>
      <w:lvlText w:val="%1."/>
      <w:lvlJc w:val="left"/>
      <w:pPr>
        <w:ind w:left="720" w:hanging="360"/>
      </w:pPr>
      <w:rPr>
        <w:rFonts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49A30A1"/>
    <w:multiLevelType w:val="hybridMultilevel"/>
    <w:tmpl w:val="E17CF1F0"/>
    <w:lvl w:ilvl="0" w:tplc="0408000F">
      <w:start w:val="1"/>
      <w:numFmt w:val="bullet"/>
      <w:lvlText w:val=""/>
      <w:lvlJc w:val="left"/>
      <w:pPr>
        <w:tabs>
          <w:tab w:val="num" w:pos="1040"/>
        </w:tabs>
        <w:ind w:left="1040" w:hanging="360"/>
      </w:pPr>
      <w:rPr>
        <w:rFonts w:ascii="Symbol" w:hAnsi="Symbol" w:hint="default"/>
        <w:b/>
        <w:i w:val="0"/>
      </w:rPr>
    </w:lvl>
    <w:lvl w:ilvl="1" w:tplc="04080019">
      <w:start w:val="1"/>
      <w:numFmt w:val="bullet"/>
      <w:lvlText w:val=""/>
      <w:lvlJc w:val="left"/>
      <w:pPr>
        <w:tabs>
          <w:tab w:val="num" w:pos="2214"/>
        </w:tabs>
        <w:ind w:left="2214" w:hanging="454"/>
      </w:pPr>
      <w:rPr>
        <w:rFonts w:ascii="Wingdings 2" w:hAnsi="Wingdings 2" w:hint="default"/>
        <w:color w:val="auto"/>
      </w:rPr>
    </w:lvl>
    <w:lvl w:ilvl="2" w:tplc="0408001B">
      <w:start w:val="1"/>
      <w:numFmt w:val="lowerRoman"/>
      <w:lvlText w:val="%3."/>
      <w:lvlJc w:val="right"/>
      <w:pPr>
        <w:tabs>
          <w:tab w:val="num" w:pos="2840"/>
        </w:tabs>
        <w:ind w:left="2840" w:hanging="180"/>
      </w:pPr>
      <w:rPr>
        <w:rFonts w:cs="Times New Roman"/>
      </w:rPr>
    </w:lvl>
    <w:lvl w:ilvl="3" w:tplc="0408000F">
      <w:start w:val="1"/>
      <w:numFmt w:val="decimal"/>
      <w:lvlText w:val="%4."/>
      <w:lvlJc w:val="left"/>
      <w:pPr>
        <w:tabs>
          <w:tab w:val="num" w:pos="3560"/>
        </w:tabs>
        <w:ind w:left="3560" w:hanging="360"/>
      </w:pPr>
      <w:rPr>
        <w:rFonts w:cs="Times New Roman"/>
      </w:rPr>
    </w:lvl>
    <w:lvl w:ilvl="4" w:tplc="04080019">
      <w:start w:val="1"/>
      <w:numFmt w:val="lowerLetter"/>
      <w:lvlText w:val="%5."/>
      <w:lvlJc w:val="left"/>
      <w:pPr>
        <w:tabs>
          <w:tab w:val="num" w:pos="4280"/>
        </w:tabs>
        <w:ind w:left="4280" w:hanging="360"/>
      </w:pPr>
      <w:rPr>
        <w:rFonts w:cs="Times New Roman"/>
      </w:rPr>
    </w:lvl>
    <w:lvl w:ilvl="5" w:tplc="0408001B">
      <w:start w:val="1"/>
      <w:numFmt w:val="lowerRoman"/>
      <w:lvlText w:val="%6."/>
      <w:lvlJc w:val="right"/>
      <w:pPr>
        <w:tabs>
          <w:tab w:val="num" w:pos="5000"/>
        </w:tabs>
        <w:ind w:left="5000" w:hanging="180"/>
      </w:pPr>
      <w:rPr>
        <w:rFonts w:cs="Times New Roman"/>
      </w:rPr>
    </w:lvl>
    <w:lvl w:ilvl="6" w:tplc="0408000F">
      <w:start w:val="1"/>
      <w:numFmt w:val="decimal"/>
      <w:lvlText w:val="%7."/>
      <w:lvlJc w:val="left"/>
      <w:pPr>
        <w:tabs>
          <w:tab w:val="num" w:pos="5720"/>
        </w:tabs>
        <w:ind w:left="5720" w:hanging="360"/>
      </w:pPr>
      <w:rPr>
        <w:rFonts w:cs="Times New Roman"/>
      </w:rPr>
    </w:lvl>
    <w:lvl w:ilvl="7" w:tplc="04080019">
      <w:start w:val="1"/>
      <w:numFmt w:val="lowerLetter"/>
      <w:lvlText w:val="%8."/>
      <w:lvlJc w:val="left"/>
      <w:pPr>
        <w:tabs>
          <w:tab w:val="num" w:pos="6440"/>
        </w:tabs>
        <w:ind w:left="6440" w:hanging="360"/>
      </w:pPr>
      <w:rPr>
        <w:rFonts w:cs="Times New Roman"/>
      </w:rPr>
    </w:lvl>
    <w:lvl w:ilvl="8" w:tplc="0408001B">
      <w:start w:val="1"/>
      <w:numFmt w:val="lowerRoman"/>
      <w:lvlText w:val="%9."/>
      <w:lvlJc w:val="right"/>
      <w:pPr>
        <w:tabs>
          <w:tab w:val="num" w:pos="7160"/>
        </w:tabs>
        <w:ind w:left="7160" w:hanging="180"/>
      </w:pPr>
      <w:rPr>
        <w:rFonts w:cs="Times New Roman"/>
      </w:rPr>
    </w:lvl>
  </w:abstractNum>
  <w:abstractNum w:abstractNumId="41" w15:restartNumberingAfterBreak="0">
    <w:nsid w:val="6CDB64DA"/>
    <w:multiLevelType w:val="hybridMultilevel"/>
    <w:tmpl w:val="2E92DC0E"/>
    <w:lvl w:ilvl="0" w:tplc="A32A3302">
      <w:start w:val="1"/>
      <w:numFmt w:val="decimal"/>
      <w:lvlText w:val="%1."/>
      <w:lvlJc w:val="left"/>
      <w:pPr>
        <w:tabs>
          <w:tab w:val="num" w:pos="720"/>
        </w:tabs>
        <w:ind w:left="720" w:hanging="360"/>
      </w:pPr>
      <w:rPr>
        <w:rFonts w:cs="Times New Roman"/>
        <w:b w:val="0"/>
      </w:rPr>
    </w:lvl>
    <w:lvl w:ilvl="1" w:tplc="3004548E">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42" w15:restartNumberingAfterBreak="0">
    <w:nsid w:val="6D0B7C52"/>
    <w:multiLevelType w:val="hybridMultilevel"/>
    <w:tmpl w:val="43F45318"/>
    <w:lvl w:ilvl="0" w:tplc="0408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43" w15:restartNumberingAfterBreak="0">
    <w:nsid w:val="72877CF0"/>
    <w:multiLevelType w:val="hybridMultilevel"/>
    <w:tmpl w:val="ACE6A4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39C6C3A"/>
    <w:multiLevelType w:val="hybridMultilevel"/>
    <w:tmpl w:val="719A814E"/>
    <w:lvl w:ilvl="0" w:tplc="2C5C32AC">
      <w:start w:val="1"/>
      <w:numFmt w:val="decimal"/>
      <w:lvlText w:val="%1."/>
      <w:lvlJc w:val="left"/>
      <w:pPr>
        <w:tabs>
          <w:tab w:val="num" w:pos="644"/>
        </w:tabs>
        <w:ind w:left="644" w:hanging="360"/>
      </w:pPr>
      <w:rPr>
        <w:rFonts w:cs="Times New Roman"/>
        <w:b w:val="0"/>
        <w:i w:val="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45" w15:restartNumberingAfterBreak="0">
    <w:nsid w:val="78D021F2"/>
    <w:multiLevelType w:val="hybridMultilevel"/>
    <w:tmpl w:val="B54CC070"/>
    <w:lvl w:ilvl="0" w:tplc="0766471A">
      <w:start w:val="1"/>
      <w:numFmt w:val="decimal"/>
      <w:lvlText w:val="%1."/>
      <w:lvlJc w:val="left"/>
      <w:pPr>
        <w:ind w:left="720" w:hanging="360"/>
      </w:pPr>
      <w:rPr>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79F17382"/>
    <w:multiLevelType w:val="hybridMultilevel"/>
    <w:tmpl w:val="0D249E78"/>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num w:numId="1">
    <w:abstractNumId w:val="43"/>
  </w:num>
  <w:num w:numId="2">
    <w:abstractNumId w:val="38"/>
  </w:num>
  <w:num w:numId="3">
    <w:abstractNumId w:val="22"/>
  </w:num>
  <w:num w:numId="4">
    <w:abstractNumId w:val="39"/>
  </w:num>
  <w:num w:numId="5">
    <w:abstractNumId w:val="8"/>
  </w:num>
  <w:num w:numId="6">
    <w:abstractNumId w:val="21"/>
  </w:num>
  <w:num w:numId="7">
    <w:abstractNumId w:val="42"/>
  </w:num>
  <w:num w:numId="8">
    <w:abstractNumId w:val="3"/>
  </w:num>
  <w:num w:numId="9">
    <w:abstractNumId w:val="10"/>
  </w:num>
  <w:num w:numId="10">
    <w:abstractNumId w:val="4"/>
  </w:num>
  <w:num w:numId="11">
    <w:abstractNumId w:val="6"/>
  </w:num>
  <w:num w:numId="12">
    <w:abstractNumId w:val="1"/>
  </w:num>
  <w:num w:numId="13">
    <w:abstractNumId w:val="2"/>
  </w:num>
  <w:num w:numId="14">
    <w:abstractNumId w:val="0"/>
  </w:num>
  <w:num w:numId="15">
    <w:abstractNumId w:val="5"/>
  </w:num>
  <w:num w:numId="16">
    <w:abstractNumId w:val="24"/>
  </w:num>
  <w:num w:numId="17">
    <w:abstractNumId w:val="33"/>
  </w:num>
  <w:num w:numId="18">
    <w:abstractNumId w:val="23"/>
  </w:num>
  <w:num w:numId="19">
    <w:abstractNumId w:val="26"/>
  </w:num>
  <w:num w:numId="20">
    <w:abstractNumId w:val="35"/>
  </w:num>
  <w:num w:numId="21">
    <w:abstractNumId w:val="16"/>
  </w:num>
  <w:num w:numId="22">
    <w:abstractNumId w:val="32"/>
  </w:num>
  <w:num w:numId="23">
    <w:abstractNumId w:val="34"/>
  </w:num>
  <w:num w:numId="24">
    <w:abstractNumId w:val="27"/>
  </w:num>
  <w:num w:numId="25">
    <w:abstractNumId w:val="44"/>
  </w:num>
  <w:num w:numId="26">
    <w:abstractNumId w:val="30"/>
  </w:num>
  <w:num w:numId="27">
    <w:abstractNumId w:val="41"/>
  </w:num>
  <w:num w:numId="28">
    <w:abstractNumId w:val="40"/>
  </w:num>
  <w:num w:numId="29">
    <w:abstractNumId w:val="19"/>
  </w:num>
  <w:num w:numId="30">
    <w:abstractNumId w:val="46"/>
  </w:num>
  <w:num w:numId="31">
    <w:abstractNumId w:val="7"/>
  </w:num>
  <w:num w:numId="32">
    <w:abstractNumId w:val="17"/>
  </w:num>
  <w:num w:numId="33">
    <w:abstractNumId w:val="15"/>
  </w:num>
  <w:num w:numId="34">
    <w:abstractNumId w:val="20"/>
  </w:num>
  <w:num w:numId="35">
    <w:abstractNumId w:val="18"/>
  </w:num>
  <w:num w:numId="36">
    <w:abstractNumId w:val="12"/>
  </w:num>
  <w:num w:numId="37">
    <w:abstractNumId w:val="29"/>
  </w:num>
  <w:num w:numId="38">
    <w:abstractNumId w:val="14"/>
  </w:num>
  <w:num w:numId="39">
    <w:abstractNumId w:val="36"/>
  </w:num>
  <w:num w:numId="40">
    <w:abstractNumId w:val="13"/>
  </w:num>
  <w:num w:numId="41">
    <w:abstractNumId w:val="37"/>
  </w:num>
  <w:num w:numId="42">
    <w:abstractNumId w:val="45"/>
  </w:num>
  <w:num w:numId="43">
    <w:abstractNumId w:val="28"/>
  </w:num>
  <w:num w:numId="44">
    <w:abstractNumId w:val="11"/>
  </w:num>
  <w:num w:numId="45">
    <w:abstractNumId w:val="9"/>
  </w:num>
  <w:num w:numId="46">
    <w:abstractNumId w:val="25"/>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5C14"/>
    <w:rsid w:val="0001667F"/>
    <w:rsid w:val="000349DC"/>
    <w:rsid w:val="000418D0"/>
    <w:rsid w:val="00047002"/>
    <w:rsid w:val="00051947"/>
    <w:rsid w:val="00054871"/>
    <w:rsid w:val="0006556B"/>
    <w:rsid w:val="00071364"/>
    <w:rsid w:val="00072707"/>
    <w:rsid w:val="00074A14"/>
    <w:rsid w:val="00082D1F"/>
    <w:rsid w:val="000A42EF"/>
    <w:rsid w:val="000A574D"/>
    <w:rsid w:val="000C1081"/>
    <w:rsid w:val="000D0961"/>
    <w:rsid w:val="000E323E"/>
    <w:rsid w:val="000E3C6B"/>
    <w:rsid w:val="000F7729"/>
    <w:rsid w:val="00107E1F"/>
    <w:rsid w:val="00123202"/>
    <w:rsid w:val="00123693"/>
    <w:rsid w:val="001523E8"/>
    <w:rsid w:val="0016271A"/>
    <w:rsid w:val="00167030"/>
    <w:rsid w:val="00172391"/>
    <w:rsid w:val="00177CE7"/>
    <w:rsid w:val="00195BA3"/>
    <w:rsid w:val="001970E5"/>
    <w:rsid w:val="001A6EFB"/>
    <w:rsid w:val="001B4013"/>
    <w:rsid w:val="001E1106"/>
    <w:rsid w:val="001F21A4"/>
    <w:rsid w:val="001F33E0"/>
    <w:rsid w:val="00200274"/>
    <w:rsid w:val="00207843"/>
    <w:rsid w:val="00215941"/>
    <w:rsid w:val="00230043"/>
    <w:rsid w:val="0025546F"/>
    <w:rsid w:val="00256B37"/>
    <w:rsid w:val="00262265"/>
    <w:rsid w:val="00270394"/>
    <w:rsid w:val="002718EE"/>
    <w:rsid w:val="002B181E"/>
    <w:rsid w:val="002B555F"/>
    <w:rsid w:val="002C2F9F"/>
    <w:rsid w:val="00305651"/>
    <w:rsid w:val="00306D7F"/>
    <w:rsid w:val="00326FFB"/>
    <w:rsid w:val="00332A47"/>
    <w:rsid w:val="00335F76"/>
    <w:rsid w:val="003403B7"/>
    <w:rsid w:val="00356400"/>
    <w:rsid w:val="003A26B8"/>
    <w:rsid w:val="003A567E"/>
    <w:rsid w:val="003B3473"/>
    <w:rsid w:val="00404AB7"/>
    <w:rsid w:val="004057E8"/>
    <w:rsid w:val="00407F3D"/>
    <w:rsid w:val="00411237"/>
    <w:rsid w:val="0042223C"/>
    <w:rsid w:val="00432D28"/>
    <w:rsid w:val="0044408C"/>
    <w:rsid w:val="00463C74"/>
    <w:rsid w:val="00472C63"/>
    <w:rsid w:val="00472C77"/>
    <w:rsid w:val="004867D0"/>
    <w:rsid w:val="00492F02"/>
    <w:rsid w:val="004B0114"/>
    <w:rsid w:val="00505592"/>
    <w:rsid w:val="005055C7"/>
    <w:rsid w:val="005317EB"/>
    <w:rsid w:val="00533D2C"/>
    <w:rsid w:val="005504FE"/>
    <w:rsid w:val="005536F9"/>
    <w:rsid w:val="00580D5C"/>
    <w:rsid w:val="005A31D6"/>
    <w:rsid w:val="005F525D"/>
    <w:rsid w:val="00606442"/>
    <w:rsid w:val="00631035"/>
    <w:rsid w:val="0064630D"/>
    <w:rsid w:val="00662C2D"/>
    <w:rsid w:val="00663984"/>
    <w:rsid w:val="006919AB"/>
    <w:rsid w:val="0069200E"/>
    <w:rsid w:val="006B2E7E"/>
    <w:rsid w:val="006B6B8D"/>
    <w:rsid w:val="006B72D3"/>
    <w:rsid w:val="006E78FE"/>
    <w:rsid w:val="006F505E"/>
    <w:rsid w:val="00714488"/>
    <w:rsid w:val="007158AD"/>
    <w:rsid w:val="00771C97"/>
    <w:rsid w:val="00776D1B"/>
    <w:rsid w:val="00786C27"/>
    <w:rsid w:val="00787280"/>
    <w:rsid w:val="0079449D"/>
    <w:rsid w:val="007C79C4"/>
    <w:rsid w:val="008211D0"/>
    <w:rsid w:val="00845062"/>
    <w:rsid w:val="0084558A"/>
    <w:rsid w:val="00861B01"/>
    <w:rsid w:val="00865C14"/>
    <w:rsid w:val="00866D71"/>
    <w:rsid w:val="00881C9E"/>
    <w:rsid w:val="00895F40"/>
    <w:rsid w:val="008A6F6C"/>
    <w:rsid w:val="008B4536"/>
    <w:rsid w:val="008C0D18"/>
    <w:rsid w:val="008C6EC2"/>
    <w:rsid w:val="008D04C4"/>
    <w:rsid w:val="008D50EA"/>
    <w:rsid w:val="008E2B1E"/>
    <w:rsid w:val="008E3ED3"/>
    <w:rsid w:val="008F0F70"/>
    <w:rsid w:val="0090159B"/>
    <w:rsid w:val="00906AEC"/>
    <w:rsid w:val="009107E8"/>
    <w:rsid w:val="00923E89"/>
    <w:rsid w:val="0092715A"/>
    <w:rsid w:val="00940671"/>
    <w:rsid w:val="00940BEC"/>
    <w:rsid w:val="009664A9"/>
    <w:rsid w:val="00966892"/>
    <w:rsid w:val="00995A86"/>
    <w:rsid w:val="009A61A1"/>
    <w:rsid w:val="009A6430"/>
    <w:rsid w:val="009B118F"/>
    <w:rsid w:val="009B2A02"/>
    <w:rsid w:val="009B2BBF"/>
    <w:rsid w:val="009D1232"/>
    <w:rsid w:val="009D6D3A"/>
    <w:rsid w:val="009F4ACD"/>
    <w:rsid w:val="009F7B24"/>
    <w:rsid w:val="00A0149D"/>
    <w:rsid w:val="00A06279"/>
    <w:rsid w:val="00A1325D"/>
    <w:rsid w:val="00A22A35"/>
    <w:rsid w:val="00A50C29"/>
    <w:rsid w:val="00A5203B"/>
    <w:rsid w:val="00A539A0"/>
    <w:rsid w:val="00A64328"/>
    <w:rsid w:val="00A70C3C"/>
    <w:rsid w:val="00AB4B3D"/>
    <w:rsid w:val="00AB7A0C"/>
    <w:rsid w:val="00AC2C33"/>
    <w:rsid w:val="00AC7B69"/>
    <w:rsid w:val="00AE143B"/>
    <w:rsid w:val="00AF0F5D"/>
    <w:rsid w:val="00B150FA"/>
    <w:rsid w:val="00B3396C"/>
    <w:rsid w:val="00B3645A"/>
    <w:rsid w:val="00B528F0"/>
    <w:rsid w:val="00B570F2"/>
    <w:rsid w:val="00B643F4"/>
    <w:rsid w:val="00B95ED4"/>
    <w:rsid w:val="00BA36F7"/>
    <w:rsid w:val="00BA3A95"/>
    <w:rsid w:val="00BA69C5"/>
    <w:rsid w:val="00BA6FD7"/>
    <w:rsid w:val="00BD352E"/>
    <w:rsid w:val="00BE1900"/>
    <w:rsid w:val="00BF47E9"/>
    <w:rsid w:val="00C00154"/>
    <w:rsid w:val="00C060EB"/>
    <w:rsid w:val="00C11770"/>
    <w:rsid w:val="00C16F23"/>
    <w:rsid w:val="00C416EC"/>
    <w:rsid w:val="00C63DF5"/>
    <w:rsid w:val="00C67506"/>
    <w:rsid w:val="00C854C6"/>
    <w:rsid w:val="00C934FE"/>
    <w:rsid w:val="00C95DF4"/>
    <w:rsid w:val="00CA3D10"/>
    <w:rsid w:val="00D15EC2"/>
    <w:rsid w:val="00D30CDD"/>
    <w:rsid w:val="00D31EE6"/>
    <w:rsid w:val="00D53B3E"/>
    <w:rsid w:val="00D60754"/>
    <w:rsid w:val="00D65F59"/>
    <w:rsid w:val="00D83396"/>
    <w:rsid w:val="00D843A6"/>
    <w:rsid w:val="00D84EFD"/>
    <w:rsid w:val="00DA2914"/>
    <w:rsid w:val="00DA521E"/>
    <w:rsid w:val="00DF4BA2"/>
    <w:rsid w:val="00E053B0"/>
    <w:rsid w:val="00E12C8C"/>
    <w:rsid w:val="00E32A59"/>
    <w:rsid w:val="00E35469"/>
    <w:rsid w:val="00E37E35"/>
    <w:rsid w:val="00E40EB8"/>
    <w:rsid w:val="00E53D91"/>
    <w:rsid w:val="00E552E6"/>
    <w:rsid w:val="00E7792A"/>
    <w:rsid w:val="00E803B5"/>
    <w:rsid w:val="00E8549C"/>
    <w:rsid w:val="00E92A2D"/>
    <w:rsid w:val="00EA18CF"/>
    <w:rsid w:val="00EC68CB"/>
    <w:rsid w:val="00ED7EA3"/>
    <w:rsid w:val="00EE46A3"/>
    <w:rsid w:val="00EF3B50"/>
    <w:rsid w:val="00F008E7"/>
    <w:rsid w:val="00F1210C"/>
    <w:rsid w:val="00F138DD"/>
    <w:rsid w:val="00F16DA5"/>
    <w:rsid w:val="00F24A49"/>
    <w:rsid w:val="00F27732"/>
    <w:rsid w:val="00F279D5"/>
    <w:rsid w:val="00F727E7"/>
    <w:rsid w:val="00F8213E"/>
    <w:rsid w:val="00FB4161"/>
    <w:rsid w:val="00FD1F9B"/>
    <w:rsid w:val="00FD44F2"/>
    <w:rsid w:val="00FF1F10"/>
    <w:rsid w:val="00FF4BDB"/>
    <w:rsid w:val="00FF702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73D50"/>
  <w15:docId w15:val="{CDC48CE9-6358-4122-982C-7364F75B4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C14"/>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67030"/>
    <w:pPr>
      <w:keepNext/>
      <w:overflowPunct w:val="0"/>
      <w:autoSpaceDE w:val="0"/>
      <w:autoSpaceDN w:val="0"/>
      <w:adjustRightInd w:val="0"/>
      <w:spacing w:before="240" w:after="60"/>
      <w:textAlignment w:val="baseline"/>
      <w:outlineLvl w:val="0"/>
    </w:pPr>
    <w:rPr>
      <w:rFonts w:ascii="Arial" w:hAnsi="Arial" w:cs="Arial"/>
      <w:b/>
      <w:bCs/>
      <w:kern w:val="28"/>
      <w:sz w:val="28"/>
      <w:szCs w:val="28"/>
      <w:lang w:val="el-GR" w:eastAsia="el-GR"/>
    </w:rPr>
  </w:style>
  <w:style w:type="paragraph" w:styleId="Heading2">
    <w:name w:val="heading 2"/>
    <w:basedOn w:val="Normal"/>
    <w:next w:val="Normal"/>
    <w:link w:val="Heading2Char"/>
    <w:uiPriority w:val="9"/>
    <w:unhideWhenUsed/>
    <w:qFormat/>
    <w:rsid w:val="00A50C29"/>
    <w:pPr>
      <w:keepNext/>
      <w:keepLines/>
      <w:spacing w:before="200" w:line="259"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7E9"/>
    <w:pPr>
      <w:ind w:left="720"/>
      <w:contextualSpacing/>
    </w:pPr>
  </w:style>
  <w:style w:type="character" w:customStyle="1" w:styleId="shorttext">
    <w:name w:val="short_text"/>
    <w:basedOn w:val="DefaultParagraphFont"/>
    <w:rsid w:val="000A574D"/>
  </w:style>
  <w:style w:type="character" w:styleId="Hyperlink">
    <w:name w:val="Hyperlink"/>
    <w:basedOn w:val="DefaultParagraphFont"/>
    <w:uiPriority w:val="99"/>
    <w:unhideWhenUsed/>
    <w:rsid w:val="006E78FE"/>
    <w:rPr>
      <w:color w:val="0000FF" w:themeColor="hyperlink"/>
      <w:u w:val="single"/>
    </w:rPr>
  </w:style>
  <w:style w:type="paragraph" w:customStyle="1" w:styleId="CVNormal">
    <w:name w:val="CV Normal"/>
    <w:basedOn w:val="Normal"/>
    <w:rsid w:val="00EF3B50"/>
    <w:pPr>
      <w:suppressAutoHyphens/>
      <w:ind w:left="113" w:right="113"/>
    </w:pPr>
    <w:rPr>
      <w:rFonts w:ascii="Arial Narrow" w:hAnsi="Arial Narrow" w:cs="Arial Narrow"/>
      <w:sz w:val="20"/>
      <w:szCs w:val="20"/>
      <w:lang w:val="en-US" w:eastAsia="ar-SA"/>
    </w:rPr>
  </w:style>
  <w:style w:type="character" w:customStyle="1" w:styleId="WW8Num4z0">
    <w:name w:val="WW8Num4z0"/>
    <w:rsid w:val="00EF3B50"/>
    <w:rPr>
      <w:rFonts w:ascii="Symbol" w:hAnsi="Symbol" w:cs="Symbol"/>
    </w:rPr>
  </w:style>
  <w:style w:type="paragraph" w:customStyle="1" w:styleId="WW-Default">
    <w:name w:val="WW-Default"/>
    <w:rsid w:val="00EF3B50"/>
    <w:pPr>
      <w:suppressAutoHyphens/>
      <w:autoSpaceDE w:val="0"/>
      <w:spacing w:after="0" w:line="240" w:lineRule="auto"/>
    </w:pPr>
    <w:rPr>
      <w:rFonts w:ascii="Arial" w:eastAsia="Times New Roman" w:hAnsi="Arial" w:cs="Arial"/>
      <w:color w:val="000000"/>
      <w:sz w:val="24"/>
      <w:szCs w:val="24"/>
      <w:lang w:eastAsia="ar-SA"/>
    </w:rPr>
  </w:style>
  <w:style w:type="paragraph" w:styleId="Header">
    <w:name w:val="header"/>
    <w:basedOn w:val="Normal"/>
    <w:link w:val="HeaderChar"/>
    <w:uiPriority w:val="99"/>
    <w:semiHidden/>
    <w:unhideWhenUsed/>
    <w:rsid w:val="00F1210C"/>
    <w:pPr>
      <w:tabs>
        <w:tab w:val="center" w:pos="4153"/>
        <w:tab w:val="right" w:pos="8306"/>
      </w:tabs>
    </w:pPr>
  </w:style>
  <w:style w:type="character" w:customStyle="1" w:styleId="HeaderChar">
    <w:name w:val="Header Char"/>
    <w:basedOn w:val="DefaultParagraphFont"/>
    <w:link w:val="Header"/>
    <w:uiPriority w:val="99"/>
    <w:semiHidden/>
    <w:rsid w:val="00F1210C"/>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F1210C"/>
    <w:pPr>
      <w:tabs>
        <w:tab w:val="center" w:pos="4153"/>
        <w:tab w:val="right" w:pos="8306"/>
      </w:tabs>
    </w:pPr>
  </w:style>
  <w:style w:type="character" w:customStyle="1" w:styleId="FooterChar">
    <w:name w:val="Footer Char"/>
    <w:basedOn w:val="DefaultParagraphFont"/>
    <w:link w:val="Footer"/>
    <w:uiPriority w:val="99"/>
    <w:semiHidden/>
    <w:rsid w:val="00F1210C"/>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167030"/>
    <w:rPr>
      <w:rFonts w:ascii="Arial" w:eastAsia="Times New Roman" w:hAnsi="Arial" w:cs="Arial"/>
      <w:b/>
      <w:bCs/>
      <w:kern w:val="28"/>
      <w:sz w:val="28"/>
      <w:szCs w:val="28"/>
      <w:lang w:eastAsia="el-GR"/>
    </w:rPr>
  </w:style>
  <w:style w:type="paragraph" w:styleId="BodyText">
    <w:name w:val="Body Text"/>
    <w:basedOn w:val="Normal"/>
    <w:link w:val="BodyTextChar"/>
    <w:rsid w:val="00167030"/>
    <w:pPr>
      <w:spacing w:line="360" w:lineRule="auto"/>
      <w:jc w:val="both"/>
    </w:pPr>
    <w:rPr>
      <w:lang w:val="el-GR" w:eastAsia="el-GR"/>
    </w:rPr>
  </w:style>
  <w:style w:type="character" w:customStyle="1" w:styleId="BodyTextChar">
    <w:name w:val="Body Text Char"/>
    <w:basedOn w:val="DefaultParagraphFont"/>
    <w:link w:val="BodyText"/>
    <w:rsid w:val="00167030"/>
    <w:rPr>
      <w:rFonts w:ascii="Times New Roman" w:eastAsia="Times New Roman" w:hAnsi="Times New Roman" w:cs="Times New Roman"/>
      <w:sz w:val="24"/>
      <w:szCs w:val="24"/>
      <w:lang w:eastAsia="el-GR"/>
    </w:rPr>
  </w:style>
  <w:style w:type="character" w:customStyle="1" w:styleId="alt-edited">
    <w:name w:val="alt-edited"/>
    <w:basedOn w:val="DefaultParagraphFont"/>
    <w:rsid w:val="008C0D18"/>
  </w:style>
  <w:style w:type="paragraph" w:customStyle="1" w:styleId="res">
    <w:name w:val="res"/>
    <w:basedOn w:val="Normal"/>
    <w:rsid w:val="00FD44F2"/>
    <w:pPr>
      <w:overflowPunct w:val="0"/>
      <w:autoSpaceDE w:val="0"/>
      <w:autoSpaceDN w:val="0"/>
      <w:adjustRightInd w:val="0"/>
      <w:ind w:left="1701" w:hanging="1701"/>
      <w:textAlignment w:val="baseline"/>
    </w:pPr>
    <w:rPr>
      <w:rFonts w:ascii="HellasTimes" w:hAnsi="HellasTimes"/>
      <w:sz w:val="26"/>
      <w:szCs w:val="20"/>
      <w:lang w:eastAsia="el-GR"/>
    </w:rPr>
  </w:style>
  <w:style w:type="paragraph" w:customStyle="1" w:styleId="INDENT">
    <w:name w:val="INDENT"/>
    <w:basedOn w:val="Normal"/>
    <w:rsid w:val="00FD44F2"/>
    <w:pPr>
      <w:overflowPunct w:val="0"/>
      <w:autoSpaceDE w:val="0"/>
      <w:autoSpaceDN w:val="0"/>
      <w:adjustRightInd w:val="0"/>
      <w:spacing w:line="360" w:lineRule="atLeast"/>
      <w:ind w:left="567" w:hanging="567"/>
      <w:jc w:val="both"/>
      <w:textAlignment w:val="baseline"/>
    </w:pPr>
    <w:rPr>
      <w:rFonts w:ascii="HellasTimes" w:hAnsi="HellasTimes"/>
      <w:sz w:val="26"/>
      <w:szCs w:val="20"/>
      <w:lang w:eastAsia="el-GR"/>
    </w:rPr>
  </w:style>
  <w:style w:type="paragraph" w:customStyle="1" w:styleId="References">
    <w:name w:val="References"/>
    <w:basedOn w:val="Normal"/>
    <w:rsid w:val="00663984"/>
    <w:pPr>
      <w:tabs>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overflowPunct w:val="0"/>
      <w:autoSpaceDE w:val="0"/>
      <w:autoSpaceDN w:val="0"/>
      <w:adjustRightInd w:val="0"/>
      <w:spacing w:after="100" w:line="300" w:lineRule="exact"/>
      <w:ind w:left="284" w:hanging="284"/>
      <w:jc w:val="both"/>
      <w:textAlignment w:val="baseline"/>
    </w:pPr>
    <w:rPr>
      <w:spacing w:val="-4"/>
      <w:sz w:val="22"/>
      <w:szCs w:val="22"/>
      <w:lang w:eastAsia="el-GR"/>
    </w:rPr>
  </w:style>
  <w:style w:type="paragraph" w:customStyle="1" w:styleId="1">
    <w:name w:val="Παράγραφος λίστας1"/>
    <w:basedOn w:val="Normal"/>
    <w:rsid w:val="00663984"/>
    <w:pPr>
      <w:ind w:left="720"/>
    </w:pPr>
    <w:rPr>
      <w:lang w:val="el-GR" w:eastAsia="el-GR"/>
    </w:rPr>
  </w:style>
  <w:style w:type="character" w:styleId="Strong">
    <w:name w:val="Strong"/>
    <w:uiPriority w:val="22"/>
    <w:qFormat/>
    <w:rsid w:val="00F16DA5"/>
    <w:rPr>
      <w:rFonts w:cs="Times New Roman"/>
      <w:b/>
      <w:bCs/>
    </w:rPr>
  </w:style>
  <w:style w:type="character" w:customStyle="1" w:styleId="refbody">
    <w:name w:val="refbody"/>
    <w:rsid w:val="00F16DA5"/>
    <w:rPr>
      <w:rFonts w:cs="Times New Roman"/>
    </w:rPr>
  </w:style>
  <w:style w:type="character" w:customStyle="1" w:styleId="apple-style-span">
    <w:name w:val="apple-style-span"/>
    <w:rsid w:val="00F16DA5"/>
    <w:rPr>
      <w:rFonts w:cs="Times New Roman"/>
    </w:rPr>
  </w:style>
  <w:style w:type="character" w:customStyle="1" w:styleId="apple-converted-space">
    <w:name w:val="apple-converted-space"/>
    <w:rsid w:val="00F16DA5"/>
    <w:rPr>
      <w:rFonts w:cs="Times New Roman"/>
    </w:rPr>
  </w:style>
  <w:style w:type="character" w:customStyle="1" w:styleId="publication-title">
    <w:name w:val="publication-title"/>
    <w:rsid w:val="00F16DA5"/>
  </w:style>
  <w:style w:type="character" w:customStyle="1" w:styleId="style201">
    <w:name w:val="style201"/>
    <w:rsid w:val="00A0149D"/>
    <w:rPr>
      <w:rFonts w:ascii="Verdana" w:hAnsi="Verdana" w:cs="Verdana"/>
      <w:b/>
      <w:bCs/>
      <w:color w:val="FFFFFF"/>
      <w:sz w:val="17"/>
      <w:szCs w:val="17"/>
      <w:u w:val="none"/>
      <w:effect w:val="none"/>
    </w:rPr>
  </w:style>
  <w:style w:type="character" w:customStyle="1" w:styleId="alb21">
    <w:name w:val="alb21"/>
    <w:rsid w:val="00A0149D"/>
    <w:rPr>
      <w:rFonts w:ascii="Verdana" w:hAnsi="Verdana" w:cs="Verdana"/>
      <w:color w:val="auto"/>
      <w:sz w:val="17"/>
      <w:szCs w:val="17"/>
      <w:u w:val="none"/>
      <w:effect w:val="none"/>
    </w:rPr>
  </w:style>
  <w:style w:type="paragraph" w:styleId="NormalWeb">
    <w:name w:val="Normal (Web)"/>
    <w:basedOn w:val="Normal"/>
    <w:uiPriority w:val="99"/>
    <w:rsid w:val="004B0114"/>
    <w:pPr>
      <w:spacing w:before="100" w:beforeAutospacing="1" w:after="100" w:afterAutospacing="1"/>
    </w:pPr>
  </w:style>
  <w:style w:type="character" w:customStyle="1" w:styleId="contribution">
    <w:name w:val="contribution"/>
    <w:rsid w:val="004B0114"/>
    <w:rPr>
      <w:rFonts w:cs="Times New Roman"/>
    </w:rPr>
  </w:style>
  <w:style w:type="character" w:customStyle="1" w:styleId="volume">
    <w:name w:val="volume"/>
    <w:rsid w:val="004B0114"/>
    <w:rPr>
      <w:rFonts w:cs="Times New Roman"/>
    </w:rPr>
  </w:style>
  <w:style w:type="character" w:customStyle="1" w:styleId="part">
    <w:name w:val="part"/>
    <w:rsid w:val="004B0114"/>
    <w:rPr>
      <w:rFonts w:cs="Times New Roman"/>
    </w:rPr>
  </w:style>
  <w:style w:type="character" w:customStyle="1" w:styleId="yiv8701558699refbody">
    <w:name w:val="yiv8701558699refbody"/>
    <w:rsid w:val="004B0114"/>
    <w:rPr>
      <w:rFonts w:cs="Times New Roman"/>
    </w:rPr>
  </w:style>
  <w:style w:type="character" w:customStyle="1" w:styleId="publication-meta-journal">
    <w:name w:val="publication-meta-journal"/>
    <w:rsid w:val="004B0114"/>
  </w:style>
  <w:style w:type="character" w:styleId="HTMLCite">
    <w:name w:val="HTML Cite"/>
    <w:rsid w:val="004B0114"/>
    <w:rPr>
      <w:rFonts w:cs="Times New Roman"/>
      <w:i/>
      <w:iCs/>
    </w:rPr>
  </w:style>
  <w:style w:type="character" w:customStyle="1" w:styleId="notranslate">
    <w:name w:val="notranslate"/>
    <w:rsid w:val="004B0114"/>
    <w:rPr>
      <w:rFonts w:cs="Times New Roman"/>
    </w:rPr>
  </w:style>
  <w:style w:type="paragraph" w:customStyle="1" w:styleId="Default">
    <w:name w:val="Default"/>
    <w:rsid w:val="00262265"/>
    <w:pPr>
      <w:autoSpaceDE w:val="0"/>
      <w:autoSpaceDN w:val="0"/>
      <w:adjustRightInd w:val="0"/>
      <w:spacing w:after="0" w:line="240" w:lineRule="auto"/>
    </w:pPr>
    <w:rPr>
      <w:rFonts w:ascii="Cambria" w:hAnsi="Cambria" w:cs="Cambria"/>
      <w:color w:val="000000"/>
      <w:sz w:val="24"/>
      <w:szCs w:val="24"/>
      <w:lang w:val="en-US"/>
    </w:rPr>
  </w:style>
  <w:style w:type="character" w:customStyle="1" w:styleId="Heading2Char">
    <w:name w:val="Heading 2 Char"/>
    <w:basedOn w:val="DefaultParagraphFont"/>
    <w:link w:val="Heading2"/>
    <w:uiPriority w:val="9"/>
    <w:rsid w:val="00A50C29"/>
    <w:rPr>
      <w:rFonts w:asciiTheme="majorHAnsi" w:eastAsiaTheme="majorEastAsia" w:hAnsiTheme="majorHAnsi" w:cstheme="majorBidi"/>
      <w:b/>
      <w:bCs/>
      <w:color w:val="4F81BD" w:themeColor="accent1"/>
      <w:sz w:val="26"/>
      <w:szCs w:val="26"/>
      <w:lang w:val="en-US"/>
    </w:rPr>
  </w:style>
  <w:style w:type="character" w:styleId="Emphasis">
    <w:name w:val="Emphasis"/>
    <w:uiPriority w:val="20"/>
    <w:qFormat/>
    <w:rsid w:val="00463C74"/>
    <w:rPr>
      <w:rFonts w:cs="Times New Roman"/>
      <w:i/>
      <w:iCs/>
    </w:rPr>
  </w:style>
  <w:style w:type="character" w:customStyle="1" w:styleId="ng-binding">
    <w:name w:val="ng-binding"/>
    <w:basedOn w:val="DefaultParagraphFont"/>
    <w:rsid w:val="00463C74"/>
  </w:style>
  <w:style w:type="character" w:customStyle="1" w:styleId="ng-scope">
    <w:name w:val="ng-scope"/>
    <w:basedOn w:val="DefaultParagraphFont"/>
    <w:rsid w:val="00463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49559">
      <w:bodyDiv w:val="1"/>
      <w:marLeft w:val="0"/>
      <w:marRight w:val="0"/>
      <w:marTop w:val="0"/>
      <w:marBottom w:val="0"/>
      <w:divBdr>
        <w:top w:val="none" w:sz="0" w:space="0" w:color="auto"/>
        <w:left w:val="none" w:sz="0" w:space="0" w:color="auto"/>
        <w:bottom w:val="none" w:sz="0" w:space="0" w:color="auto"/>
        <w:right w:val="none" w:sz="0" w:space="0" w:color="auto"/>
      </w:divBdr>
      <w:divsChild>
        <w:div w:id="932275816">
          <w:marLeft w:val="0"/>
          <w:marRight w:val="60"/>
          <w:marTop w:val="0"/>
          <w:marBottom w:val="0"/>
          <w:divBdr>
            <w:top w:val="none" w:sz="0" w:space="0" w:color="auto"/>
            <w:left w:val="none" w:sz="0" w:space="0" w:color="auto"/>
            <w:bottom w:val="none" w:sz="0" w:space="0" w:color="auto"/>
            <w:right w:val="none" w:sz="0" w:space="0" w:color="auto"/>
          </w:divBdr>
          <w:divsChild>
            <w:div w:id="148249207">
              <w:marLeft w:val="0"/>
              <w:marRight w:val="0"/>
              <w:marTop w:val="0"/>
              <w:marBottom w:val="120"/>
              <w:divBdr>
                <w:top w:val="single" w:sz="6" w:space="0" w:color="C0C0C0"/>
                <w:left w:val="single" w:sz="6" w:space="0" w:color="D9D9D9"/>
                <w:bottom w:val="single" w:sz="6" w:space="0" w:color="D9D9D9"/>
                <w:right w:val="single" w:sz="6" w:space="0" w:color="D9D9D9"/>
              </w:divBdr>
              <w:divsChild>
                <w:div w:id="62875512">
                  <w:marLeft w:val="0"/>
                  <w:marRight w:val="0"/>
                  <w:marTop w:val="0"/>
                  <w:marBottom w:val="0"/>
                  <w:divBdr>
                    <w:top w:val="none" w:sz="0" w:space="0" w:color="auto"/>
                    <w:left w:val="none" w:sz="0" w:space="0" w:color="auto"/>
                    <w:bottom w:val="none" w:sz="0" w:space="0" w:color="auto"/>
                    <w:right w:val="none" w:sz="0" w:space="0" w:color="auto"/>
                  </w:divBdr>
                </w:div>
                <w:div w:id="95171878">
                  <w:marLeft w:val="0"/>
                  <w:marRight w:val="0"/>
                  <w:marTop w:val="0"/>
                  <w:marBottom w:val="0"/>
                  <w:divBdr>
                    <w:top w:val="none" w:sz="0" w:space="0" w:color="auto"/>
                    <w:left w:val="none" w:sz="0" w:space="0" w:color="auto"/>
                    <w:bottom w:val="none" w:sz="0" w:space="0" w:color="auto"/>
                    <w:right w:val="none" w:sz="0" w:space="0" w:color="auto"/>
                  </w:divBdr>
                </w:div>
              </w:divsChild>
            </w:div>
            <w:div w:id="1575896250">
              <w:marLeft w:val="0"/>
              <w:marRight w:val="0"/>
              <w:marTop w:val="180"/>
              <w:marBottom w:val="240"/>
              <w:divBdr>
                <w:top w:val="none" w:sz="0" w:space="0" w:color="auto"/>
                <w:left w:val="none" w:sz="0" w:space="0" w:color="auto"/>
                <w:bottom w:val="none" w:sz="0" w:space="0" w:color="auto"/>
                <w:right w:val="none" w:sz="0" w:space="0" w:color="auto"/>
              </w:divBdr>
            </w:div>
            <w:div w:id="1741900143">
              <w:marLeft w:val="0"/>
              <w:marRight w:val="0"/>
              <w:marTop w:val="0"/>
              <w:marBottom w:val="0"/>
              <w:divBdr>
                <w:top w:val="none" w:sz="0" w:space="0" w:color="auto"/>
                <w:left w:val="none" w:sz="0" w:space="0" w:color="auto"/>
                <w:bottom w:val="none" w:sz="0" w:space="0" w:color="auto"/>
                <w:right w:val="none" w:sz="0" w:space="0" w:color="auto"/>
              </w:divBdr>
              <w:divsChild>
                <w:div w:id="98003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8687">
          <w:marLeft w:val="60"/>
          <w:marRight w:val="0"/>
          <w:marTop w:val="0"/>
          <w:marBottom w:val="0"/>
          <w:divBdr>
            <w:top w:val="none" w:sz="0" w:space="0" w:color="auto"/>
            <w:left w:val="none" w:sz="0" w:space="0" w:color="auto"/>
            <w:bottom w:val="none" w:sz="0" w:space="0" w:color="auto"/>
            <w:right w:val="none" w:sz="0" w:space="0" w:color="auto"/>
          </w:divBdr>
          <w:divsChild>
            <w:div w:id="1444302710">
              <w:marLeft w:val="0"/>
              <w:marRight w:val="0"/>
              <w:marTop w:val="0"/>
              <w:marBottom w:val="0"/>
              <w:divBdr>
                <w:top w:val="none" w:sz="0" w:space="0" w:color="auto"/>
                <w:left w:val="none" w:sz="0" w:space="0" w:color="auto"/>
                <w:bottom w:val="none" w:sz="0" w:space="0" w:color="auto"/>
                <w:right w:val="none" w:sz="0" w:space="0" w:color="auto"/>
              </w:divBdr>
              <w:divsChild>
                <w:div w:id="201332396">
                  <w:marLeft w:val="0"/>
                  <w:marRight w:val="0"/>
                  <w:marTop w:val="0"/>
                  <w:marBottom w:val="120"/>
                  <w:divBdr>
                    <w:top w:val="single" w:sz="6" w:space="0" w:color="F5F5F5"/>
                    <w:left w:val="single" w:sz="6" w:space="0" w:color="F5F5F5"/>
                    <w:bottom w:val="single" w:sz="6" w:space="0" w:color="F5F5F5"/>
                    <w:right w:val="single" w:sz="6" w:space="0" w:color="F5F5F5"/>
                  </w:divBdr>
                  <w:divsChild>
                    <w:div w:id="1006177464">
                      <w:marLeft w:val="0"/>
                      <w:marRight w:val="0"/>
                      <w:marTop w:val="0"/>
                      <w:marBottom w:val="0"/>
                      <w:divBdr>
                        <w:top w:val="none" w:sz="0" w:space="0" w:color="auto"/>
                        <w:left w:val="none" w:sz="0" w:space="0" w:color="auto"/>
                        <w:bottom w:val="none" w:sz="0" w:space="0" w:color="auto"/>
                        <w:right w:val="none" w:sz="0" w:space="0" w:color="auto"/>
                      </w:divBdr>
                      <w:divsChild>
                        <w:div w:id="11130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39595">
      <w:bodyDiv w:val="1"/>
      <w:marLeft w:val="0"/>
      <w:marRight w:val="0"/>
      <w:marTop w:val="0"/>
      <w:marBottom w:val="0"/>
      <w:divBdr>
        <w:top w:val="none" w:sz="0" w:space="0" w:color="auto"/>
        <w:left w:val="none" w:sz="0" w:space="0" w:color="auto"/>
        <w:bottom w:val="none" w:sz="0" w:space="0" w:color="auto"/>
        <w:right w:val="none" w:sz="0" w:space="0" w:color="auto"/>
      </w:divBdr>
      <w:divsChild>
        <w:div w:id="1910460289">
          <w:marLeft w:val="60"/>
          <w:marRight w:val="0"/>
          <w:marTop w:val="0"/>
          <w:marBottom w:val="0"/>
          <w:divBdr>
            <w:top w:val="none" w:sz="0" w:space="0" w:color="auto"/>
            <w:left w:val="none" w:sz="0" w:space="0" w:color="auto"/>
            <w:bottom w:val="none" w:sz="0" w:space="0" w:color="auto"/>
            <w:right w:val="none" w:sz="0" w:space="0" w:color="auto"/>
          </w:divBdr>
          <w:divsChild>
            <w:div w:id="1847666737">
              <w:marLeft w:val="0"/>
              <w:marRight w:val="0"/>
              <w:marTop w:val="0"/>
              <w:marBottom w:val="0"/>
              <w:divBdr>
                <w:top w:val="none" w:sz="0" w:space="0" w:color="auto"/>
                <w:left w:val="none" w:sz="0" w:space="0" w:color="auto"/>
                <w:bottom w:val="none" w:sz="0" w:space="0" w:color="auto"/>
                <w:right w:val="none" w:sz="0" w:space="0" w:color="auto"/>
              </w:divBdr>
              <w:divsChild>
                <w:div w:id="1101679851">
                  <w:marLeft w:val="0"/>
                  <w:marRight w:val="0"/>
                  <w:marTop w:val="0"/>
                  <w:marBottom w:val="120"/>
                  <w:divBdr>
                    <w:top w:val="single" w:sz="6" w:space="0" w:color="F5F5F5"/>
                    <w:left w:val="single" w:sz="6" w:space="0" w:color="F5F5F5"/>
                    <w:bottom w:val="single" w:sz="6" w:space="0" w:color="F5F5F5"/>
                    <w:right w:val="single" w:sz="6" w:space="0" w:color="F5F5F5"/>
                  </w:divBdr>
                  <w:divsChild>
                    <w:div w:id="1295406628">
                      <w:marLeft w:val="0"/>
                      <w:marRight w:val="0"/>
                      <w:marTop w:val="0"/>
                      <w:marBottom w:val="0"/>
                      <w:divBdr>
                        <w:top w:val="none" w:sz="0" w:space="0" w:color="auto"/>
                        <w:left w:val="none" w:sz="0" w:space="0" w:color="auto"/>
                        <w:bottom w:val="none" w:sz="0" w:space="0" w:color="auto"/>
                        <w:right w:val="none" w:sz="0" w:space="0" w:color="auto"/>
                      </w:divBdr>
                      <w:divsChild>
                        <w:div w:id="6250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561573">
      <w:bodyDiv w:val="1"/>
      <w:marLeft w:val="0"/>
      <w:marRight w:val="0"/>
      <w:marTop w:val="0"/>
      <w:marBottom w:val="0"/>
      <w:divBdr>
        <w:top w:val="none" w:sz="0" w:space="0" w:color="auto"/>
        <w:left w:val="none" w:sz="0" w:space="0" w:color="auto"/>
        <w:bottom w:val="none" w:sz="0" w:space="0" w:color="auto"/>
        <w:right w:val="none" w:sz="0" w:space="0" w:color="auto"/>
      </w:divBdr>
    </w:div>
    <w:div w:id="930241784">
      <w:bodyDiv w:val="1"/>
      <w:marLeft w:val="0"/>
      <w:marRight w:val="0"/>
      <w:marTop w:val="0"/>
      <w:marBottom w:val="0"/>
      <w:divBdr>
        <w:top w:val="none" w:sz="0" w:space="0" w:color="auto"/>
        <w:left w:val="none" w:sz="0" w:space="0" w:color="auto"/>
        <w:bottom w:val="none" w:sz="0" w:space="0" w:color="auto"/>
        <w:right w:val="none" w:sz="0" w:space="0" w:color="auto"/>
      </w:divBdr>
      <w:divsChild>
        <w:div w:id="15430092">
          <w:marLeft w:val="60"/>
          <w:marRight w:val="0"/>
          <w:marTop w:val="0"/>
          <w:marBottom w:val="0"/>
          <w:divBdr>
            <w:top w:val="none" w:sz="0" w:space="0" w:color="auto"/>
            <w:left w:val="none" w:sz="0" w:space="0" w:color="auto"/>
            <w:bottom w:val="none" w:sz="0" w:space="0" w:color="auto"/>
            <w:right w:val="none" w:sz="0" w:space="0" w:color="auto"/>
          </w:divBdr>
          <w:divsChild>
            <w:div w:id="68767900">
              <w:marLeft w:val="0"/>
              <w:marRight w:val="0"/>
              <w:marTop w:val="0"/>
              <w:marBottom w:val="0"/>
              <w:divBdr>
                <w:top w:val="none" w:sz="0" w:space="0" w:color="auto"/>
                <w:left w:val="none" w:sz="0" w:space="0" w:color="auto"/>
                <w:bottom w:val="none" w:sz="0" w:space="0" w:color="auto"/>
                <w:right w:val="none" w:sz="0" w:space="0" w:color="auto"/>
              </w:divBdr>
              <w:divsChild>
                <w:div w:id="568425681">
                  <w:marLeft w:val="0"/>
                  <w:marRight w:val="0"/>
                  <w:marTop w:val="0"/>
                  <w:marBottom w:val="120"/>
                  <w:divBdr>
                    <w:top w:val="single" w:sz="6" w:space="0" w:color="F5F5F5"/>
                    <w:left w:val="single" w:sz="6" w:space="0" w:color="F5F5F5"/>
                    <w:bottom w:val="single" w:sz="6" w:space="0" w:color="F5F5F5"/>
                    <w:right w:val="single" w:sz="6" w:space="0" w:color="F5F5F5"/>
                  </w:divBdr>
                  <w:divsChild>
                    <w:div w:id="908421618">
                      <w:marLeft w:val="0"/>
                      <w:marRight w:val="0"/>
                      <w:marTop w:val="0"/>
                      <w:marBottom w:val="0"/>
                      <w:divBdr>
                        <w:top w:val="none" w:sz="0" w:space="0" w:color="auto"/>
                        <w:left w:val="none" w:sz="0" w:space="0" w:color="auto"/>
                        <w:bottom w:val="none" w:sz="0" w:space="0" w:color="auto"/>
                        <w:right w:val="none" w:sz="0" w:space="0" w:color="auto"/>
                      </w:divBdr>
                      <w:divsChild>
                        <w:div w:id="8000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742168">
      <w:bodyDiv w:val="1"/>
      <w:marLeft w:val="0"/>
      <w:marRight w:val="0"/>
      <w:marTop w:val="0"/>
      <w:marBottom w:val="0"/>
      <w:divBdr>
        <w:top w:val="none" w:sz="0" w:space="0" w:color="auto"/>
        <w:left w:val="none" w:sz="0" w:space="0" w:color="auto"/>
        <w:bottom w:val="none" w:sz="0" w:space="0" w:color="auto"/>
        <w:right w:val="none" w:sz="0" w:space="0" w:color="auto"/>
      </w:divBdr>
      <w:divsChild>
        <w:div w:id="1119682848">
          <w:marLeft w:val="60"/>
          <w:marRight w:val="0"/>
          <w:marTop w:val="0"/>
          <w:marBottom w:val="0"/>
          <w:divBdr>
            <w:top w:val="none" w:sz="0" w:space="0" w:color="auto"/>
            <w:left w:val="none" w:sz="0" w:space="0" w:color="auto"/>
            <w:bottom w:val="none" w:sz="0" w:space="0" w:color="auto"/>
            <w:right w:val="none" w:sz="0" w:space="0" w:color="auto"/>
          </w:divBdr>
          <w:divsChild>
            <w:div w:id="1416052896">
              <w:marLeft w:val="0"/>
              <w:marRight w:val="0"/>
              <w:marTop w:val="0"/>
              <w:marBottom w:val="0"/>
              <w:divBdr>
                <w:top w:val="none" w:sz="0" w:space="0" w:color="auto"/>
                <w:left w:val="none" w:sz="0" w:space="0" w:color="auto"/>
                <w:bottom w:val="none" w:sz="0" w:space="0" w:color="auto"/>
                <w:right w:val="none" w:sz="0" w:space="0" w:color="auto"/>
              </w:divBdr>
              <w:divsChild>
                <w:div w:id="1569027129">
                  <w:marLeft w:val="0"/>
                  <w:marRight w:val="0"/>
                  <w:marTop w:val="0"/>
                  <w:marBottom w:val="120"/>
                  <w:divBdr>
                    <w:top w:val="single" w:sz="6" w:space="0" w:color="F5F5F5"/>
                    <w:left w:val="single" w:sz="6" w:space="0" w:color="F5F5F5"/>
                    <w:bottom w:val="single" w:sz="6" w:space="0" w:color="F5F5F5"/>
                    <w:right w:val="single" w:sz="6" w:space="0" w:color="F5F5F5"/>
                  </w:divBdr>
                  <w:divsChild>
                    <w:div w:id="1021130625">
                      <w:marLeft w:val="0"/>
                      <w:marRight w:val="0"/>
                      <w:marTop w:val="0"/>
                      <w:marBottom w:val="0"/>
                      <w:divBdr>
                        <w:top w:val="none" w:sz="0" w:space="0" w:color="auto"/>
                        <w:left w:val="none" w:sz="0" w:space="0" w:color="auto"/>
                        <w:bottom w:val="none" w:sz="0" w:space="0" w:color="auto"/>
                        <w:right w:val="none" w:sz="0" w:space="0" w:color="auto"/>
                      </w:divBdr>
                      <w:divsChild>
                        <w:div w:id="171593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925509">
      <w:bodyDiv w:val="1"/>
      <w:marLeft w:val="0"/>
      <w:marRight w:val="0"/>
      <w:marTop w:val="0"/>
      <w:marBottom w:val="0"/>
      <w:divBdr>
        <w:top w:val="none" w:sz="0" w:space="0" w:color="auto"/>
        <w:left w:val="none" w:sz="0" w:space="0" w:color="auto"/>
        <w:bottom w:val="none" w:sz="0" w:space="0" w:color="auto"/>
        <w:right w:val="none" w:sz="0" w:space="0" w:color="auto"/>
      </w:divBdr>
      <w:divsChild>
        <w:div w:id="580137489">
          <w:marLeft w:val="60"/>
          <w:marRight w:val="0"/>
          <w:marTop w:val="0"/>
          <w:marBottom w:val="0"/>
          <w:divBdr>
            <w:top w:val="none" w:sz="0" w:space="0" w:color="auto"/>
            <w:left w:val="none" w:sz="0" w:space="0" w:color="auto"/>
            <w:bottom w:val="none" w:sz="0" w:space="0" w:color="auto"/>
            <w:right w:val="none" w:sz="0" w:space="0" w:color="auto"/>
          </w:divBdr>
          <w:divsChild>
            <w:div w:id="616183189">
              <w:marLeft w:val="0"/>
              <w:marRight w:val="0"/>
              <w:marTop w:val="0"/>
              <w:marBottom w:val="0"/>
              <w:divBdr>
                <w:top w:val="none" w:sz="0" w:space="0" w:color="auto"/>
                <w:left w:val="none" w:sz="0" w:space="0" w:color="auto"/>
                <w:bottom w:val="none" w:sz="0" w:space="0" w:color="auto"/>
                <w:right w:val="none" w:sz="0" w:space="0" w:color="auto"/>
              </w:divBdr>
              <w:divsChild>
                <w:div w:id="592208216">
                  <w:marLeft w:val="0"/>
                  <w:marRight w:val="0"/>
                  <w:marTop w:val="0"/>
                  <w:marBottom w:val="120"/>
                  <w:divBdr>
                    <w:top w:val="single" w:sz="6" w:space="0" w:color="F5F5F5"/>
                    <w:left w:val="single" w:sz="6" w:space="0" w:color="F5F5F5"/>
                    <w:bottom w:val="single" w:sz="6" w:space="0" w:color="F5F5F5"/>
                    <w:right w:val="single" w:sz="6" w:space="0" w:color="F5F5F5"/>
                  </w:divBdr>
                  <w:divsChild>
                    <w:div w:id="190261969">
                      <w:marLeft w:val="0"/>
                      <w:marRight w:val="0"/>
                      <w:marTop w:val="0"/>
                      <w:marBottom w:val="0"/>
                      <w:divBdr>
                        <w:top w:val="none" w:sz="0" w:space="0" w:color="auto"/>
                        <w:left w:val="none" w:sz="0" w:space="0" w:color="auto"/>
                        <w:bottom w:val="none" w:sz="0" w:space="0" w:color="auto"/>
                        <w:right w:val="none" w:sz="0" w:space="0" w:color="auto"/>
                      </w:divBdr>
                      <w:divsChild>
                        <w:div w:id="1005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991324">
      <w:bodyDiv w:val="1"/>
      <w:marLeft w:val="0"/>
      <w:marRight w:val="0"/>
      <w:marTop w:val="0"/>
      <w:marBottom w:val="0"/>
      <w:divBdr>
        <w:top w:val="none" w:sz="0" w:space="0" w:color="auto"/>
        <w:left w:val="none" w:sz="0" w:space="0" w:color="auto"/>
        <w:bottom w:val="none" w:sz="0" w:space="0" w:color="auto"/>
        <w:right w:val="none" w:sz="0" w:space="0" w:color="auto"/>
      </w:divBdr>
      <w:divsChild>
        <w:div w:id="270746061">
          <w:marLeft w:val="0"/>
          <w:marRight w:val="60"/>
          <w:marTop w:val="0"/>
          <w:marBottom w:val="0"/>
          <w:divBdr>
            <w:top w:val="none" w:sz="0" w:space="0" w:color="auto"/>
            <w:left w:val="none" w:sz="0" w:space="0" w:color="auto"/>
            <w:bottom w:val="none" w:sz="0" w:space="0" w:color="auto"/>
            <w:right w:val="none" w:sz="0" w:space="0" w:color="auto"/>
          </w:divBdr>
          <w:divsChild>
            <w:div w:id="1533805142">
              <w:marLeft w:val="0"/>
              <w:marRight w:val="0"/>
              <w:marTop w:val="0"/>
              <w:marBottom w:val="120"/>
              <w:divBdr>
                <w:top w:val="single" w:sz="6" w:space="0" w:color="C0C0C0"/>
                <w:left w:val="single" w:sz="6" w:space="0" w:color="D9D9D9"/>
                <w:bottom w:val="single" w:sz="6" w:space="0" w:color="D9D9D9"/>
                <w:right w:val="single" w:sz="6" w:space="0" w:color="D9D9D9"/>
              </w:divBdr>
              <w:divsChild>
                <w:div w:id="1197624215">
                  <w:marLeft w:val="0"/>
                  <w:marRight w:val="0"/>
                  <w:marTop w:val="0"/>
                  <w:marBottom w:val="0"/>
                  <w:divBdr>
                    <w:top w:val="none" w:sz="0" w:space="0" w:color="auto"/>
                    <w:left w:val="none" w:sz="0" w:space="0" w:color="auto"/>
                    <w:bottom w:val="none" w:sz="0" w:space="0" w:color="auto"/>
                    <w:right w:val="none" w:sz="0" w:space="0" w:color="auto"/>
                  </w:divBdr>
                </w:div>
                <w:div w:id="22898931">
                  <w:marLeft w:val="0"/>
                  <w:marRight w:val="0"/>
                  <w:marTop w:val="0"/>
                  <w:marBottom w:val="0"/>
                  <w:divBdr>
                    <w:top w:val="none" w:sz="0" w:space="0" w:color="auto"/>
                    <w:left w:val="none" w:sz="0" w:space="0" w:color="auto"/>
                    <w:bottom w:val="none" w:sz="0" w:space="0" w:color="auto"/>
                    <w:right w:val="none" w:sz="0" w:space="0" w:color="auto"/>
                  </w:divBdr>
                </w:div>
              </w:divsChild>
            </w:div>
            <w:div w:id="329675204">
              <w:marLeft w:val="0"/>
              <w:marRight w:val="0"/>
              <w:marTop w:val="180"/>
              <w:marBottom w:val="240"/>
              <w:divBdr>
                <w:top w:val="none" w:sz="0" w:space="0" w:color="auto"/>
                <w:left w:val="none" w:sz="0" w:space="0" w:color="auto"/>
                <w:bottom w:val="none" w:sz="0" w:space="0" w:color="auto"/>
                <w:right w:val="none" w:sz="0" w:space="0" w:color="auto"/>
              </w:divBdr>
            </w:div>
          </w:divsChild>
        </w:div>
        <w:div w:id="407072238">
          <w:marLeft w:val="60"/>
          <w:marRight w:val="0"/>
          <w:marTop w:val="0"/>
          <w:marBottom w:val="0"/>
          <w:divBdr>
            <w:top w:val="none" w:sz="0" w:space="0" w:color="auto"/>
            <w:left w:val="none" w:sz="0" w:space="0" w:color="auto"/>
            <w:bottom w:val="none" w:sz="0" w:space="0" w:color="auto"/>
            <w:right w:val="none" w:sz="0" w:space="0" w:color="auto"/>
          </w:divBdr>
          <w:divsChild>
            <w:div w:id="1387141162">
              <w:marLeft w:val="0"/>
              <w:marRight w:val="0"/>
              <w:marTop w:val="0"/>
              <w:marBottom w:val="0"/>
              <w:divBdr>
                <w:top w:val="none" w:sz="0" w:space="0" w:color="auto"/>
                <w:left w:val="none" w:sz="0" w:space="0" w:color="auto"/>
                <w:bottom w:val="none" w:sz="0" w:space="0" w:color="auto"/>
                <w:right w:val="none" w:sz="0" w:space="0" w:color="auto"/>
              </w:divBdr>
              <w:divsChild>
                <w:div w:id="535434467">
                  <w:marLeft w:val="0"/>
                  <w:marRight w:val="0"/>
                  <w:marTop w:val="0"/>
                  <w:marBottom w:val="120"/>
                  <w:divBdr>
                    <w:top w:val="single" w:sz="6" w:space="0" w:color="F5F5F5"/>
                    <w:left w:val="single" w:sz="6" w:space="0" w:color="F5F5F5"/>
                    <w:bottom w:val="single" w:sz="6" w:space="0" w:color="F5F5F5"/>
                    <w:right w:val="single" w:sz="6" w:space="0" w:color="F5F5F5"/>
                  </w:divBdr>
                  <w:divsChild>
                    <w:div w:id="321351458">
                      <w:marLeft w:val="0"/>
                      <w:marRight w:val="0"/>
                      <w:marTop w:val="0"/>
                      <w:marBottom w:val="0"/>
                      <w:divBdr>
                        <w:top w:val="none" w:sz="0" w:space="0" w:color="auto"/>
                        <w:left w:val="none" w:sz="0" w:space="0" w:color="auto"/>
                        <w:bottom w:val="none" w:sz="0" w:space="0" w:color="auto"/>
                        <w:right w:val="none" w:sz="0" w:space="0" w:color="auto"/>
                      </w:divBdr>
                      <w:divsChild>
                        <w:div w:id="17228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066037">
      <w:bodyDiv w:val="1"/>
      <w:marLeft w:val="0"/>
      <w:marRight w:val="0"/>
      <w:marTop w:val="0"/>
      <w:marBottom w:val="0"/>
      <w:divBdr>
        <w:top w:val="none" w:sz="0" w:space="0" w:color="auto"/>
        <w:left w:val="none" w:sz="0" w:space="0" w:color="auto"/>
        <w:bottom w:val="none" w:sz="0" w:space="0" w:color="auto"/>
        <w:right w:val="none" w:sz="0" w:space="0" w:color="auto"/>
      </w:divBdr>
      <w:divsChild>
        <w:div w:id="1628586061">
          <w:marLeft w:val="60"/>
          <w:marRight w:val="0"/>
          <w:marTop w:val="0"/>
          <w:marBottom w:val="0"/>
          <w:divBdr>
            <w:top w:val="none" w:sz="0" w:space="0" w:color="auto"/>
            <w:left w:val="none" w:sz="0" w:space="0" w:color="auto"/>
            <w:bottom w:val="none" w:sz="0" w:space="0" w:color="auto"/>
            <w:right w:val="none" w:sz="0" w:space="0" w:color="auto"/>
          </w:divBdr>
          <w:divsChild>
            <w:div w:id="1428310514">
              <w:marLeft w:val="0"/>
              <w:marRight w:val="0"/>
              <w:marTop w:val="0"/>
              <w:marBottom w:val="0"/>
              <w:divBdr>
                <w:top w:val="none" w:sz="0" w:space="0" w:color="auto"/>
                <w:left w:val="none" w:sz="0" w:space="0" w:color="auto"/>
                <w:bottom w:val="none" w:sz="0" w:space="0" w:color="auto"/>
                <w:right w:val="none" w:sz="0" w:space="0" w:color="auto"/>
              </w:divBdr>
              <w:divsChild>
                <w:div w:id="1578393315">
                  <w:marLeft w:val="0"/>
                  <w:marRight w:val="0"/>
                  <w:marTop w:val="0"/>
                  <w:marBottom w:val="120"/>
                  <w:divBdr>
                    <w:top w:val="single" w:sz="6" w:space="0" w:color="F5F5F5"/>
                    <w:left w:val="single" w:sz="6" w:space="0" w:color="F5F5F5"/>
                    <w:bottom w:val="single" w:sz="6" w:space="0" w:color="F5F5F5"/>
                    <w:right w:val="single" w:sz="6" w:space="0" w:color="F5F5F5"/>
                  </w:divBdr>
                  <w:divsChild>
                    <w:div w:id="669408185">
                      <w:marLeft w:val="0"/>
                      <w:marRight w:val="0"/>
                      <w:marTop w:val="0"/>
                      <w:marBottom w:val="0"/>
                      <w:divBdr>
                        <w:top w:val="none" w:sz="0" w:space="0" w:color="auto"/>
                        <w:left w:val="none" w:sz="0" w:space="0" w:color="auto"/>
                        <w:bottom w:val="none" w:sz="0" w:space="0" w:color="auto"/>
                        <w:right w:val="none" w:sz="0" w:space="0" w:color="auto"/>
                      </w:divBdr>
                      <w:divsChild>
                        <w:div w:id="4324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273687">
      <w:bodyDiv w:val="1"/>
      <w:marLeft w:val="0"/>
      <w:marRight w:val="0"/>
      <w:marTop w:val="0"/>
      <w:marBottom w:val="0"/>
      <w:divBdr>
        <w:top w:val="none" w:sz="0" w:space="0" w:color="auto"/>
        <w:left w:val="none" w:sz="0" w:space="0" w:color="auto"/>
        <w:bottom w:val="none" w:sz="0" w:space="0" w:color="auto"/>
        <w:right w:val="none" w:sz="0" w:space="0" w:color="auto"/>
      </w:divBdr>
      <w:divsChild>
        <w:div w:id="657347219">
          <w:marLeft w:val="60"/>
          <w:marRight w:val="0"/>
          <w:marTop w:val="0"/>
          <w:marBottom w:val="0"/>
          <w:divBdr>
            <w:top w:val="none" w:sz="0" w:space="0" w:color="auto"/>
            <w:left w:val="none" w:sz="0" w:space="0" w:color="auto"/>
            <w:bottom w:val="none" w:sz="0" w:space="0" w:color="auto"/>
            <w:right w:val="none" w:sz="0" w:space="0" w:color="auto"/>
          </w:divBdr>
          <w:divsChild>
            <w:div w:id="777527523">
              <w:marLeft w:val="0"/>
              <w:marRight w:val="0"/>
              <w:marTop w:val="0"/>
              <w:marBottom w:val="0"/>
              <w:divBdr>
                <w:top w:val="none" w:sz="0" w:space="0" w:color="auto"/>
                <w:left w:val="none" w:sz="0" w:space="0" w:color="auto"/>
                <w:bottom w:val="none" w:sz="0" w:space="0" w:color="auto"/>
                <w:right w:val="none" w:sz="0" w:space="0" w:color="auto"/>
              </w:divBdr>
              <w:divsChild>
                <w:div w:id="204679682">
                  <w:marLeft w:val="0"/>
                  <w:marRight w:val="0"/>
                  <w:marTop w:val="0"/>
                  <w:marBottom w:val="120"/>
                  <w:divBdr>
                    <w:top w:val="single" w:sz="6" w:space="0" w:color="F5F5F5"/>
                    <w:left w:val="single" w:sz="6" w:space="0" w:color="F5F5F5"/>
                    <w:bottom w:val="single" w:sz="6" w:space="0" w:color="F5F5F5"/>
                    <w:right w:val="single" w:sz="6" w:space="0" w:color="F5F5F5"/>
                  </w:divBdr>
                  <w:divsChild>
                    <w:div w:id="610864366">
                      <w:marLeft w:val="0"/>
                      <w:marRight w:val="0"/>
                      <w:marTop w:val="0"/>
                      <w:marBottom w:val="0"/>
                      <w:divBdr>
                        <w:top w:val="none" w:sz="0" w:space="0" w:color="auto"/>
                        <w:left w:val="none" w:sz="0" w:space="0" w:color="auto"/>
                        <w:bottom w:val="none" w:sz="0" w:space="0" w:color="auto"/>
                        <w:right w:val="none" w:sz="0" w:space="0" w:color="auto"/>
                      </w:divBdr>
                      <w:divsChild>
                        <w:div w:id="120058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visitAuthor(%22C_D_Lampridis%22)" TargetMode="External"/><Relationship Id="rId21" Type="http://schemas.openxmlformats.org/officeDocument/2006/relationships/hyperlink" Target="http://www.econship2011.gr/" TargetMode="External"/><Relationship Id="rId42" Type="http://schemas.openxmlformats.org/officeDocument/2006/relationships/hyperlink" Target="javascript:visitAuthor(%22C_I_Chlomoudis%22)" TargetMode="External"/><Relationship Id="rId47" Type="http://schemas.openxmlformats.org/officeDocument/2006/relationships/hyperlink" Target="http://www.staff.vu.edu.au/iame/E-EVENTS/2000%20Naples/Naples_titles_nav.htm" TargetMode="External"/><Relationship Id="rId63" Type="http://schemas.openxmlformats.org/officeDocument/2006/relationships/hyperlink" Target="http://lekythos.library.ucy.ac.cy/handle/10797/14358?show=full" TargetMode="External"/><Relationship Id="rId68" Type="http://schemas.openxmlformats.org/officeDocument/2006/relationships/hyperlink" Target="https://www.researchgate.net/journal/Sustainability-2071-1050" TargetMode="External"/><Relationship Id="rId84" Type="http://schemas.openxmlformats.org/officeDocument/2006/relationships/hyperlink" Target="javascript:visitAuthor(%22P_L_Pallis%22)" TargetMode="External"/><Relationship Id="rId89" Type="http://schemas.openxmlformats.org/officeDocument/2006/relationships/hyperlink" Target="http://www.ers.gr/" TargetMode="External"/><Relationship Id="rId16" Type="http://schemas.openxmlformats.org/officeDocument/2006/relationships/hyperlink" Target="https://www.researchgate.net/publication/286059217_Spectral_Dynamics_of_Dry_Cargo_Shipping_Markets_Theory_of_Long_Waves_-_Fact_or_Artifact?ev=prf_pub" TargetMode="External"/><Relationship Id="rId11" Type="http://schemas.openxmlformats.org/officeDocument/2006/relationships/hyperlink" Target="https://www.researchgate.net/profile/Persa_Paflioti" TargetMode="External"/><Relationship Id="rId32" Type="http://schemas.openxmlformats.org/officeDocument/2006/relationships/hyperlink" Target="http://www.wctr2004.org.tr/" TargetMode="External"/><Relationship Id="rId37" Type="http://schemas.openxmlformats.org/officeDocument/2006/relationships/hyperlink" Target="javascript:visitAuthor(%22P_Kostagiolas%22)" TargetMode="External"/><Relationship Id="rId53" Type="http://schemas.openxmlformats.org/officeDocument/2006/relationships/hyperlink" Target="javascript:visitAuthor(%22A_A_Pallis%22)" TargetMode="External"/><Relationship Id="rId58" Type="http://schemas.openxmlformats.org/officeDocument/2006/relationships/hyperlink" Target="javascript:visitAuthor(%22A_A_Pallis%22)" TargetMode="External"/><Relationship Id="rId74" Type="http://schemas.openxmlformats.org/officeDocument/2006/relationships/hyperlink" Target="http://www.davidpublishing.com/%20davidpublishing/Upfile/3/20/2012/2012032080998401.pdf" TargetMode="External"/><Relationship Id="rId79" Type="http://schemas.openxmlformats.org/officeDocument/2006/relationships/hyperlink" Target="javascript:visitAuthor(%22C_I_Chlomoudis%22)"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www.ersj.eu/index.php?option=com_content&amp;task=view&amp;id=127&amp;Itemid=132" TargetMode="External"/><Relationship Id="rId95" Type="http://schemas.openxmlformats.org/officeDocument/2006/relationships/hyperlink" Target="javascript:visitAuthor(%22A_A_Pallis%22)" TargetMode="External"/><Relationship Id="rId22" Type="http://schemas.openxmlformats.org/officeDocument/2006/relationships/hyperlink" Target="javascript:visitAuthor(%22C_I_Chlomoudis%22)" TargetMode="External"/><Relationship Id="rId27" Type="http://schemas.openxmlformats.org/officeDocument/2006/relationships/hyperlink" Target="javascript:visitAuthor(%22C_I_Chlomoudis%22)" TargetMode="External"/><Relationship Id="rId43" Type="http://schemas.openxmlformats.org/officeDocument/2006/relationships/hyperlink" Target="javascript:visitAuthor(%22V_Karalis%22)" TargetMode="External"/><Relationship Id="rId48" Type="http://schemas.openxmlformats.org/officeDocument/2006/relationships/hyperlink" Target="javascript:visitAuthor(%22C_I_Chlomoudis%22)" TargetMode="External"/><Relationship Id="rId64" Type="http://schemas.openxmlformats.org/officeDocument/2006/relationships/hyperlink" Target="javascript:visitAuthor(%22C_I_Chlomoudis%22)" TargetMode="External"/><Relationship Id="rId69" Type="http://schemas.openxmlformats.org/officeDocument/2006/relationships/hyperlink" Target="https://www.researchgate.net/profile/Constantinos_Chlomoudis?_sg=46Y66Zfev-a6VD6Ws53xdDMIaHKScCWb956UnXQFzAcHCl9OYlpHf37CvLWKkjk3Sr6UYCg.HN-73PWkGgggvlxKU896pVCITYUgRiu050iM8rvft0gM2vy3iFcuW0YVdFcYwSJU-CbxXrrdxFR-r4yefY4cqQ" TargetMode="External"/><Relationship Id="rId80" Type="http://schemas.openxmlformats.org/officeDocument/2006/relationships/hyperlink" Target="javascript:visitAuthor(%22P_L_Pallis%22)" TargetMode="External"/><Relationship Id="rId85" Type="http://schemas.openxmlformats.org/officeDocument/2006/relationships/hyperlink" Target="javascript:visitAuthor(%22S_Papadimitriou%22)" TargetMode="External"/><Relationship Id="rId12" Type="http://schemas.openxmlformats.org/officeDocument/2006/relationships/hyperlink" Target="https://www.researchgate.net/profile/Thomas_Vitsounis" TargetMode="External"/><Relationship Id="rId17" Type="http://schemas.openxmlformats.org/officeDocument/2006/relationships/hyperlink" Target="https://www.researchgate.net/publication/286053599_Port_Risk_Assessment_Methodology_in_Container_Terminals_Evidence_from_the_Port_Container_Terminal_of_Piraeus?ev=prf_pub" TargetMode="External"/><Relationship Id="rId25" Type="http://schemas.openxmlformats.org/officeDocument/2006/relationships/hyperlink" Target="javascript:visitAuthor(%22P_A_Kostagiolas%22)" TargetMode="External"/><Relationship Id="rId33" Type="http://schemas.openxmlformats.org/officeDocument/2006/relationships/hyperlink" Target="javascript:visitAuthor(%22C_I_Chlomoudis%22)" TargetMode="External"/><Relationship Id="rId38" Type="http://schemas.openxmlformats.org/officeDocument/2006/relationships/hyperlink" Target="javascript:visitAuthor(%22C_I_Chlomoudis%22)" TargetMode="External"/><Relationship Id="rId46" Type="http://schemas.openxmlformats.org/officeDocument/2006/relationships/hyperlink" Target="javascript:visitAuthor(%22A_A_Pallis%22)" TargetMode="External"/><Relationship Id="rId59" Type="http://schemas.openxmlformats.org/officeDocument/2006/relationships/hyperlink" Target="javascript:visitAuthor(%22C_I_Chlomoudis%22)" TargetMode="External"/><Relationship Id="rId67" Type="http://schemas.openxmlformats.org/officeDocument/2006/relationships/hyperlink" Target="https://www.researchgate.net/publication/358226748_Environmental_Mainstreaming_in_Greek_TEN-T_Ports?_sg%5B0%5D=1aUSCrAJQuLGCWW4cf9Gf9gXCtyFnHFTtEjWcR6HPDmPQqIrGnpT4fvHYgNn4cnKChe1I1JXeRMMirKuufioqrd7XwvmP7UBy1oVFtRY.vz3G6sy7GH1-0TZ7fseiJqQqKE8JDn2hkJn-Nxq4IgyPp5buTxeumFxXC6ovpMhVfRBELLHbXMnSwpAHmvQzUQ" TargetMode="External"/><Relationship Id="rId103" Type="http://schemas.openxmlformats.org/officeDocument/2006/relationships/theme" Target="theme/theme1.xml"/><Relationship Id="rId20" Type="http://schemas.openxmlformats.org/officeDocument/2006/relationships/hyperlink" Target="javascript:visitAuthor(%22P_A_Kostagiolas%22)" TargetMode="External"/><Relationship Id="rId41" Type="http://schemas.openxmlformats.org/officeDocument/2006/relationships/hyperlink" Target="javascript:visitAuthor(%22A_A_Pallis%22)" TargetMode="External"/><Relationship Id="rId54" Type="http://schemas.openxmlformats.org/officeDocument/2006/relationships/hyperlink" Target="http://www.aetransport.org/lc_cms/page_view.asp?id=646" TargetMode="External"/><Relationship Id="rId62" Type="http://schemas.openxmlformats.org/officeDocument/2006/relationships/hyperlink" Target="javascript:visitAuthor(%22C_I_Chlomoudis%22)" TargetMode="External"/><Relationship Id="rId70" Type="http://schemas.openxmlformats.org/officeDocument/2006/relationships/hyperlink" Target="http://www.davidpublisher.org/Public/uploads/Contribute/5812c32518b82.pdf" TargetMode="External"/><Relationship Id="rId75" Type="http://schemas.openxmlformats.org/officeDocument/2006/relationships/hyperlink" Target="http://www.springer.com/alert/urltracking.do?id=L1a2979M7ca3deSac1231b" TargetMode="External"/><Relationship Id="rId83" Type="http://schemas.openxmlformats.org/officeDocument/2006/relationships/hyperlink" Target="javascript:visitAuthor(%22C_I_Chlomoudis%22)" TargetMode="External"/><Relationship Id="rId88" Type="http://schemas.openxmlformats.org/officeDocument/2006/relationships/hyperlink" Target="javascript:visitAuthor(%22A_A_Pallis%22)" TargetMode="External"/><Relationship Id="rId91" Type="http://schemas.openxmlformats.org/officeDocument/2006/relationships/hyperlink" Target="javascript:visitAuthor(%22C_I_Chlomoudis%22)" TargetMode="External"/><Relationship Id="rId96" Type="http://schemas.openxmlformats.org/officeDocument/2006/relationships/hyperlink" Target="http://www.unipi.gr/eng_site/akad_tmhm/oikon_epist/oikon_epist_spoudai.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esearchgate.net/researcher/2087614762_Okan_Duru" TargetMode="External"/><Relationship Id="rId23" Type="http://schemas.openxmlformats.org/officeDocument/2006/relationships/hyperlink" Target="javascript:visitAuthor(%22C_D_Lampridis%22)" TargetMode="External"/><Relationship Id="rId28" Type="http://schemas.openxmlformats.org/officeDocument/2006/relationships/hyperlink" Target="javascript:visitAuthor(%22A_A_Pallis%22)" TargetMode="External"/><Relationship Id="rId36" Type="http://schemas.openxmlformats.org/officeDocument/2006/relationships/hyperlink" Target="javascript:visitAuthor(%22C_I_Chlomoudis%22)" TargetMode="External"/><Relationship Id="rId49" Type="http://schemas.openxmlformats.org/officeDocument/2006/relationships/hyperlink" Target="javascript:visitAuthor(%22A_A_Pallis%22)" TargetMode="External"/><Relationship Id="rId57" Type="http://schemas.openxmlformats.org/officeDocument/2006/relationships/hyperlink" Target="javascript:visitAuthor(%22C_I_Chlomoudis%22)" TargetMode="External"/><Relationship Id="rId10" Type="http://schemas.openxmlformats.org/officeDocument/2006/relationships/hyperlink" Target="https://www.researchgate.net/profile/Jason_Angelopoulos" TargetMode="External"/><Relationship Id="rId31" Type="http://schemas.openxmlformats.org/officeDocument/2006/relationships/hyperlink" Target="javascript:visitAuthor(%22A_A_Pallis%22)" TargetMode="External"/><Relationship Id="rId44" Type="http://schemas.openxmlformats.org/officeDocument/2006/relationships/hyperlink" Target="javascript:visitAuthor(%22A_Pallis%22)" TargetMode="External"/><Relationship Id="rId52" Type="http://schemas.openxmlformats.org/officeDocument/2006/relationships/hyperlink" Target="javascript:visitAuthor(%22C_I_Chlomoudis%22)" TargetMode="External"/><Relationship Id="rId60" Type="http://schemas.openxmlformats.org/officeDocument/2006/relationships/hyperlink" Target="javascript:visitAuthor(%22C_I_Chlomoudis%22)" TargetMode="External"/><Relationship Id="rId65" Type="http://schemas.openxmlformats.org/officeDocument/2006/relationships/hyperlink" Target="javascript:visitAuthor(%22C_I_Chlomoudis%22)" TargetMode="External"/><Relationship Id="rId73" Type="http://schemas.openxmlformats.org/officeDocument/2006/relationships/hyperlink" Target="http://spoudai.unipi.gr/index.php/spoudai/article/view/85" TargetMode="External"/><Relationship Id="rId78" Type="http://schemas.openxmlformats.org/officeDocument/2006/relationships/hyperlink" Target="http://www.informaworld.com/smpp/title~content=t713694970~db=all" TargetMode="External"/><Relationship Id="rId81" Type="http://schemas.openxmlformats.org/officeDocument/2006/relationships/hyperlink" Target="javascript:visitAuthor(%22S_Papadimitriou%22)" TargetMode="External"/><Relationship Id="rId86" Type="http://schemas.openxmlformats.org/officeDocument/2006/relationships/hyperlink" Target="javascript:visitAuthor(%22E_S_Tzannatos%22)" TargetMode="External"/><Relationship Id="rId94" Type="http://schemas.openxmlformats.org/officeDocument/2006/relationships/hyperlink" Target="javascript:visitAuthor(%22C_I_Chlomoudis%22)" TargetMode="External"/><Relationship Id="rId99" Type="http://schemas.openxmlformats.org/officeDocument/2006/relationships/hyperlink" Target="http://www.allbooks.gr/list.php?Publisher=&#917;&#954;&#948;&#972;&#963;&#949;&#953;&#962;%20&#931;&#940;&#954;&#954;&#959;&#965;&#955;&#945;%20&#913;.&#917;." TargetMode="External"/><Relationship Id="rId101" Type="http://schemas.openxmlformats.org/officeDocument/2006/relationships/hyperlink" Target="javascript:visitAuthor(%22E_S_Tzannatos%22)" TargetMode="External"/><Relationship Id="rId4" Type="http://schemas.openxmlformats.org/officeDocument/2006/relationships/settings" Target="settings.xml"/><Relationship Id="rId9" Type="http://schemas.openxmlformats.org/officeDocument/2006/relationships/hyperlink" Target="http://195.251.231.125/eclass/NAS169/" TargetMode="External"/><Relationship Id="rId13" Type="http://schemas.openxmlformats.org/officeDocument/2006/relationships/hyperlink" Target="https://www.researchgate.net/researcher/2009990281_Ioannis_Tsamourgelis" TargetMode="External"/><Relationship Id="rId18" Type="http://schemas.openxmlformats.org/officeDocument/2006/relationships/hyperlink" Target="https://www.researchgate.net/publication/286048682_A_GENERALIZED_DYNAMIC_FACTOR_MODEL_FOR_THE_US_PORT_SECTOR?ev=prf_pub" TargetMode="External"/><Relationship Id="rId39" Type="http://schemas.openxmlformats.org/officeDocument/2006/relationships/hyperlink" Target="javascript:visitAuthor(%22A_A_Pallis%22)" TargetMode="External"/><Relationship Id="rId34" Type="http://schemas.openxmlformats.org/officeDocument/2006/relationships/hyperlink" Target="javascript:visitAuthor(%22A_A_Karageorgou%22)" TargetMode="External"/><Relationship Id="rId50" Type="http://schemas.openxmlformats.org/officeDocument/2006/relationships/hyperlink" Target="http://www.informare.it/news%20/forum/2000/sig2/chlomoudis.asp" TargetMode="External"/><Relationship Id="rId55" Type="http://schemas.openxmlformats.org/officeDocument/2006/relationships/hyperlink" Target="javascript:visitAuthor(%22C_I_Chlomoudis%22)" TargetMode="External"/><Relationship Id="rId76" Type="http://schemas.openxmlformats.org/officeDocument/2006/relationships/hyperlink" Target="http://www.springerlink.com/content/t855554t63224167/fulltext.pdf" TargetMode="External"/><Relationship Id="rId97" Type="http://schemas.openxmlformats.org/officeDocument/2006/relationships/hyperlink" Target="http://www.e-elgar.co.uk/euroweb/web/action.lasso?-database=ElgarTitles.fp5&amp;-layout=Website&amp;-response=../euroweb/search/Longdescription.lasso&amp;CDM+SerialNo=2821&amp;-search" TargetMode="External"/><Relationship Id="rId7" Type="http://schemas.openxmlformats.org/officeDocument/2006/relationships/endnotes" Target="endnotes.xml"/><Relationship Id="rId71" Type="http://schemas.openxmlformats.org/officeDocument/2006/relationships/hyperlink" Target="https://www.researchgate.net/researcher/2087614762_Okan_Duru" TargetMode="External"/><Relationship Id="rId92" Type="http://schemas.openxmlformats.org/officeDocument/2006/relationships/hyperlink" Target="javascript:visitAuthor(%22A_A_Pallis%22)" TargetMode="External"/><Relationship Id="rId2" Type="http://schemas.openxmlformats.org/officeDocument/2006/relationships/numbering" Target="numbering.xml"/><Relationship Id="rId29" Type="http://schemas.openxmlformats.org/officeDocument/2006/relationships/hyperlink" Target="http://ivcongressofmaritimehistory.com/home.html" TargetMode="External"/><Relationship Id="rId24" Type="http://schemas.openxmlformats.org/officeDocument/2006/relationships/hyperlink" Target="javascript:visitAuthor(%22C%20I_Chlomoudis%22)" TargetMode="External"/><Relationship Id="rId40" Type="http://schemas.openxmlformats.org/officeDocument/2006/relationships/hyperlink" Target="javascript:visitAuthor(%22C_I_Chlomoudis%22)" TargetMode="External"/><Relationship Id="rId45" Type="http://schemas.openxmlformats.org/officeDocument/2006/relationships/hyperlink" Target="javascript:visitAuthor(%22C_I_Chlomoudis%22)" TargetMode="External"/><Relationship Id="rId66" Type="http://schemas.openxmlformats.org/officeDocument/2006/relationships/hyperlink" Target="http://www.energypress.gr/news/Oloklhrwthhke-h-esperida-toy-ECOCITY-gia-ta-prasina-limania" TargetMode="External"/><Relationship Id="rId87" Type="http://schemas.openxmlformats.org/officeDocument/2006/relationships/hyperlink" Target="javascript:visitAuthor(%22C_I_Chlomoudis%22)" TargetMode="External"/><Relationship Id="rId61" Type="http://schemas.openxmlformats.org/officeDocument/2006/relationships/hyperlink" Target="http://www.aegean-energy.gr/en/pdf/100316_conference_brochure.pdf" TargetMode="External"/><Relationship Id="rId82" Type="http://schemas.openxmlformats.org/officeDocument/2006/relationships/hyperlink" Target="javascript:visitAuthor(%22E_S_Tzannatos%22)" TargetMode="External"/><Relationship Id="rId19" Type="http://schemas.openxmlformats.org/officeDocument/2006/relationships/hyperlink" Target="javascript:visitAuthor(%22C%20I_Chlomoudis%22)" TargetMode="External"/><Relationship Id="rId14" Type="http://schemas.openxmlformats.org/officeDocument/2006/relationships/hyperlink" Target="https://www.researchgate.net/publication/307417081_Reflecting_Economic_Activity_through_Ports_The_Case_of_Australia" TargetMode="External"/><Relationship Id="rId30" Type="http://schemas.openxmlformats.org/officeDocument/2006/relationships/hyperlink" Target="javascript:visitAuthor(%22C_I_Chlomoudis%22)" TargetMode="External"/><Relationship Id="rId35" Type="http://schemas.openxmlformats.org/officeDocument/2006/relationships/hyperlink" Target="javascript:visitAuthor(%22C_Lampridis%22)" TargetMode="External"/><Relationship Id="rId56" Type="http://schemas.openxmlformats.org/officeDocument/2006/relationships/hyperlink" Target="javascript:visitAuthor(%22A_A_Pallis%22)" TargetMode="External"/><Relationship Id="rId77" Type="http://schemas.openxmlformats.org/officeDocument/2006/relationships/hyperlink" Target="http://www.ers.gr/" TargetMode="External"/><Relationship Id="rId100" Type="http://schemas.openxmlformats.org/officeDocument/2006/relationships/hyperlink" Target="javascript:visitAuthor(%22E_S_Tzannatos%22)" TargetMode="External"/><Relationship Id="rId8" Type="http://schemas.openxmlformats.org/officeDocument/2006/relationships/hyperlink" Target="mailto:chlom@unipi.gr" TargetMode="External"/><Relationship Id="rId51" Type="http://schemas.openxmlformats.org/officeDocument/2006/relationships/hyperlink" Target="http://www.informare.it/news/forum/2000/sig2/chlomoudisuk.asp" TargetMode="External"/><Relationship Id="rId72" Type="http://schemas.openxmlformats.org/officeDocument/2006/relationships/hyperlink" Target="https://www.researchgate.net/publication/286059217_Spectral_Dynamics_of_Dry_Cargo_Shipping_Markets_Theory_of_Long_Waves_-_Fact_or_Artifact?ev=prf_pub" TargetMode="External"/><Relationship Id="rId93" Type="http://schemas.openxmlformats.org/officeDocument/2006/relationships/hyperlink" Target="http://ideas.repec.org/p/wpa/wuwpio/0310003.html" TargetMode="External"/><Relationship Id="rId98" Type="http://schemas.openxmlformats.org/officeDocument/2006/relationships/hyperlink" Target="http://www.nilim.go.jp/english/eindex.htm" TargetMode="External"/><Relationship Id="rId3"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01D26-16C9-4362-B9D0-9166F9233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6360</Words>
  <Characters>34350</Characters>
  <Application>Microsoft Office Word</Application>
  <DocSecurity>0</DocSecurity>
  <Lines>286</Lines>
  <Paragraphs>81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nehante@windowslive.com</dc:creator>
  <cp:lastModifiedBy>USER</cp:lastModifiedBy>
  <cp:revision>9</cp:revision>
  <cp:lastPrinted>2018-01-16T20:25:00Z</cp:lastPrinted>
  <dcterms:created xsi:type="dcterms:W3CDTF">2018-01-28T10:21:00Z</dcterms:created>
  <dcterms:modified xsi:type="dcterms:W3CDTF">2022-05-12T09:47:00Z</dcterms:modified>
</cp:coreProperties>
</file>